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0135" w:rsidRDefault="00B90135"/>
    <w:p w:rsidR="00B90135" w:rsidRPr="00641DB8" w:rsidRDefault="00B90135">
      <w:pPr>
        <w:pStyle w:val="Heading1"/>
        <w:widowControl/>
        <w:jc w:val="center"/>
        <w:rPr>
          <w:rFonts w:ascii="Times New Roman" w:hAnsi="Times New Roman" w:cs="Times New Roman"/>
        </w:rPr>
      </w:pPr>
      <w:r w:rsidRPr="00641DB8">
        <w:rPr>
          <w:rFonts w:ascii="Times New Roman" w:hAnsi="Times New Roman" w:cs="Times New Roman"/>
        </w:rPr>
        <w:t>JOB PROFILE</w:t>
      </w:r>
    </w:p>
    <w:p w:rsidR="00B90135" w:rsidRPr="00641DB8" w:rsidRDefault="00B90135">
      <w:pPr>
        <w:widowControl/>
      </w:pPr>
    </w:p>
    <w:p w:rsidR="00B90135" w:rsidRPr="00641DB8" w:rsidRDefault="00B90135">
      <w:pPr>
        <w:widowControl/>
      </w:pPr>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51"/>
        <w:gridCol w:w="2799"/>
        <w:gridCol w:w="2007"/>
        <w:gridCol w:w="3144"/>
      </w:tblGrid>
      <w:tr w:rsidR="00B90135" w:rsidRPr="00641DB8" w:rsidTr="00F80D19">
        <w:trPr>
          <w:trHeight w:val="300"/>
        </w:trPr>
        <w:tc>
          <w:tcPr>
            <w:tcW w:w="1951" w:type="dxa"/>
            <w:shd w:val="pct10" w:color="FFFF00" w:fill="auto"/>
          </w:tcPr>
          <w:p w:rsidR="00B90135" w:rsidRPr="00AB265C" w:rsidRDefault="00B90135">
            <w:pPr>
              <w:widowControl/>
              <w:ind w:right="-187"/>
              <w:rPr>
                <w:b/>
                <w:bCs/>
                <w:sz w:val="22"/>
                <w:szCs w:val="22"/>
              </w:rPr>
            </w:pPr>
            <w:r w:rsidRPr="00AB265C">
              <w:rPr>
                <w:b/>
                <w:bCs/>
                <w:sz w:val="22"/>
                <w:szCs w:val="22"/>
              </w:rPr>
              <w:t>POSITION:</w:t>
            </w:r>
          </w:p>
        </w:tc>
        <w:tc>
          <w:tcPr>
            <w:tcW w:w="2799" w:type="dxa"/>
            <w:shd w:val="pct10" w:color="FFFF00" w:fill="auto"/>
          </w:tcPr>
          <w:p w:rsidR="00B90135" w:rsidRPr="00AB265C" w:rsidRDefault="005158DE" w:rsidP="005158DE">
            <w:pPr>
              <w:widowControl/>
              <w:ind w:right="-187"/>
              <w:rPr>
                <w:rFonts w:ascii="Garamond" w:hAnsi="Garamond" w:cs="Garamond"/>
                <w:sz w:val="22"/>
                <w:szCs w:val="22"/>
              </w:rPr>
            </w:pPr>
            <w:r>
              <w:rPr>
                <w:rFonts w:ascii="Garamond" w:hAnsi="Garamond" w:cs="Garamond"/>
                <w:sz w:val="22"/>
                <w:szCs w:val="22"/>
              </w:rPr>
              <w:t>Transport Planner</w:t>
            </w:r>
            <w:r w:rsidR="00ED491B">
              <w:rPr>
                <w:rFonts w:ascii="Garamond" w:hAnsi="Garamond" w:cs="Garamond"/>
                <w:sz w:val="22"/>
                <w:szCs w:val="22"/>
              </w:rPr>
              <w:t>/</w:t>
            </w:r>
            <w:r w:rsidR="00C10C1D">
              <w:rPr>
                <w:rFonts w:ascii="Garamond" w:hAnsi="Garamond" w:cs="Garamond"/>
                <w:sz w:val="22"/>
                <w:szCs w:val="22"/>
              </w:rPr>
              <w:t xml:space="preserve">Job </w:t>
            </w:r>
            <w:r w:rsidR="00ED491B">
              <w:rPr>
                <w:rFonts w:ascii="Garamond" w:hAnsi="Garamond" w:cs="Garamond"/>
                <w:sz w:val="22"/>
                <w:szCs w:val="22"/>
              </w:rPr>
              <w:t>Scheduler</w:t>
            </w:r>
          </w:p>
        </w:tc>
        <w:tc>
          <w:tcPr>
            <w:tcW w:w="2007" w:type="dxa"/>
            <w:shd w:val="pct10" w:color="FFFF00" w:fill="auto"/>
          </w:tcPr>
          <w:p w:rsidR="00B90135" w:rsidRPr="00AB265C" w:rsidRDefault="00B90135">
            <w:pPr>
              <w:widowControl/>
              <w:ind w:right="-187"/>
              <w:rPr>
                <w:b/>
                <w:bCs/>
                <w:sz w:val="22"/>
                <w:szCs w:val="22"/>
              </w:rPr>
            </w:pPr>
            <w:r w:rsidRPr="00AB265C">
              <w:rPr>
                <w:b/>
                <w:bCs/>
                <w:sz w:val="22"/>
                <w:szCs w:val="22"/>
              </w:rPr>
              <w:t>REPORTING TO (NAME):</w:t>
            </w:r>
          </w:p>
        </w:tc>
        <w:tc>
          <w:tcPr>
            <w:tcW w:w="3144" w:type="dxa"/>
            <w:shd w:val="pct10" w:color="FFFF00" w:fill="auto"/>
          </w:tcPr>
          <w:p w:rsidR="00B90135" w:rsidRPr="00AB265C" w:rsidRDefault="005158DE">
            <w:pPr>
              <w:widowControl/>
              <w:ind w:right="-114"/>
              <w:rPr>
                <w:rFonts w:ascii="Garamond" w:hAnsi="Garamond" w:cs="Garamond"/>
                <w:sz w:val="22"/>
                <w:szCs w:val="22"/>
              </w:rPr>
            </w:pPr>
            <w:r>
              <w:rPr>
                <w:rFonts w:ascii="Garamond" w:hAnsi="Garamond" w:cs="Garamond"/>
                <w:sz w:val="22"/>
                <w:szCs w:val="22"/>
              </w:rPr>
              <w:t>Commercial Transport Manager</w:t>
            </w:r>
          </w:p>
        </w:tc>
      </w:tr>
      <w:tr w:rsidR="00B90135" w:rsidRPr="00641DB8" w:rsidTr="00F80D19">
        <w:trPr>
          <w:trHeight w:val="300"/>
        </w:trPr>
        <w:tc>
          <w:tcPr>
            <w:tcW w:w="1951" w:type="dxa"/>
            <w:shd w:val="pct10" w:color="FFFF00" w:fill="auto"/>
          </w:tcPr>
          <w:p w:rsidR="00B90135" w:rsidRPr="00AB265C" w:rsidRDefault="00B90135">
            <w:pPr>
              <w:widowControl/>
              <w:ind w:right="-187"/>
              <w:rPr>
                <w:b/>
                <w:bCs/>
                <w:sz w:val="22"/>
                <w:szCs w:val="22"/>
              </w:rPr>
            </w:pPr>
            <w:r w:rsidRPr="00AB265C">
              <w:rPr>
                <w:b/>
                <w:bCs/>
                <w:sz w:val="22"/>
                <w:szCs w:val="22"/>
              </w:rPr>
              <w:t>HOURS/DAYS:</w:t>
            </w:r>
          </w:p>
        </w:tc>
        <w:tc>
          <w:tcPr>
            <w:tcW w:w="2799" w:type="dxa"/>
            <w:shd w:val="pct10" w:color="FFFF00" w:fill="auto"/>
          </w:tcPr>
          <w:p w:rsidR="00B90135" w:rsidRPr="00AB265C" w:rsidRDefault="00F72F46" w:rsidP="00D84333">
            <w:pPr>
              <w:widowControl/>
              <w:ind w:right="-187"/>
              <w:rPr>
                <w:rFonts w:ascii="Garamond" w:hAnsi="Garamond" w:cs="Garamond"/>
                <w:sz w:val="22"/>
                <w:szCs w:val="22"/>
              </w:rPr>
            </w:pPr>
            <w:r>
              <w:rPr>
                <w:rFonts w:ascii="Garamond" w:hAnsi="Garamond" w:cs="Garamond"/>
                <w:sz w:val="22"/>
                <w:szCs w:val="22"/>
              </w:rPr>
              <w:t>Mon-Fri and every 3</w:t>
            </w:r>
            <w:r w:rsidRPr="00F72F46">
              <w:rPr>
                <w:rFonts w:ascii="Garamond" w:hAnsi="Garamond" w:cs="Garamond"/>
                <w:sz w:val="22"/>
                <w:szCs w:val="22"/>
                <w:vertAlign w:val="superscript"/>
              </w:rPr>
              <w:t>rd</w:t>
            </w:r>
            <w:r>
              <w:rPr>
                <w:rFonts w:ascii="Garamond" w:hAnsi="Garamond" w:cs="Garamond"/>
                <w:sz w:val="22"/>
                <w:szCs w:val="22"/>
              </w:rPr>
              <w:t xml:space="preserve"> Saturday</w:t>
            </w:r>
          </w:p>
        </w:tc>
        <w:tc>
          <w:tcPr>
            <w:tcW w:w="2007" w:type="dxa"/>
            <w:shd w:val="pct10" w:color="FFFF00" w:fill="auto"/>
          </w:tcPr>
          <w:p w:rsidR="00B90135" w:rsidRPr="00AB265C" w:rsidRDefault="00B90135">
            <w:pPr>
              <w:widowControl/>
              <w:ind w:right="-187"/>
              <w:rPr>
                <w:b/>
                <w:bCs/>
                <w:sz w:val="22"/>
                <w:szCs w:val="22"/>
              </w:rPr>
            </w:pPr>
            <w:r w:rsidRPr="00AB265C">
              <w:rPr>
                <w:b/>
                <w:bCs/>
                <w:sz w:val="22"/>
                <w:szCs w:val="22"/>
              </w:rPr>
              <w:t>PERM/TEMP:</w:t>
            </w:r>
          </w:p>
        </w:tc>
        <w:tc>
          <w:tcPr>
            <w:tcW w:w="3144" w:type="dxa"/>
            <w:shd w:val="pct10" w:color="FFFF00" w:fill="auto"/>
          </w:tcPr>
          <w:p w:rsidR="00B90135" w:rsidRPr="00AB265C" w:rsidRDefault="00F72F46">
            <w:pPr>
              <w:widowControl/>
              <w:ind w:right="-114"/>
              <w:rPr>
                <w:rFonts w:ascii="Garamond" w:hAnsi="Garamond" w:cs="Garamond"/>
                <w:sz w:val="22"/>
                <w:szCs w:val="22"/>
              </w:rPr>
            </w:pPr>
            <w:r>
              <w:rPr>
                <w:rFonts w:ascii="Garamond" w:hAnsi="Garamond" w:cs="Garamond"/>
                <w:sz w:val="22"/>
                <w:szCs w:val="22"/>
              </w:rPr>
              <w:t>Fixed Term Contract</w:t>
            </w:r>
          </w:p>
        </w:tc>
      </w:tr>
      <w:tr w:rsidR="00B90135" w:rsidRPr="00641DB8" w:rsidTr="00F80D19">
        <w:trPr>
          <w:trHeight w:val="65"/>
        </w:trPr>
        <w:tc>
          <w:tcPr>
            <w:tcW w:w="1951" w:type="dxa"/>
            <w:shd w:val="pct10" w:color="FFFF00" w:fill="auto"/>
          </w:tcPr>
          <w:p w:rsidR="00B90135" w:rsidRPr="00AB265C" w:rsidRDefault="00B90135">
            <w:pPr>
              <w:widowControl/>
              <w:ind w:right="-187"/>
              <w:rPr>
                <w:b/>
                <w:bCs/>
                <w:sz w:val="22"/>
                <w:szCs w:val="22"/>
              </w:rPr>
            </w:pPr>
            <w:r w:rsidRPr="00AB265C">
              <w:rPr>
                <w:b/>
                <w:bCs/>
                <w:sz w:val="22"/>
                <w:szCs w:val="22"/>
              </w:rPr>
              <w:t>JOB HOLDER(S):</w:t>
            </w:r>
          </w:p>
        </w:tc>
        <w:tc>
          <w:tcPr>
            <w:tcW w:w="2799" w:type="dxa"/>
            <w:shd w:val="pct10" w:color="FFFF00" w:fill="auto"/>
          </w:tcPr>
          <w:p w:rsidR="00B90135" w:rsidRPr="00AB265C" w:rsidRDefault="00B90135">
            <w:pPr>
              <w:widowControl/>
              <w:ind w:right="-187"/>
              <w:rPr>
                <w:rFonts w:ascii="Garamond" w:hAnsi="Garamond" w:cs="Garamond"/>
                <w:sz w:val="22"/>
                <w:szCs w:val="22"/>
              </w:rPr>
            </w:pPr>
          </w:p>
        </w:tc>
        <w:tc>
          <w:tcPr>
            <w:tcW w:w="2007" w:type="dxa"/>
            <w:shd w:val="pct10" w:color="FFFF00" w:fill="auto"/>
          </w:tcPr>
          <w:p w:rsidR="00B90135" w:rsidRPr="00AB265C" w:rsidRDefault="00B90135">
            <w:pPr>
              <w:widowControl/>
              <w:ind w:right="-187"/>
              <w:rPr>
                <w:b/>
                <w:bCs/>
                <w:sz w:val="22"/>
                <w:szCs w:val="22"/>
              </w:rPr>
            </w:pPr>
            <w:r w:rsidRPr="00AB265C">
              <w:rPr>
                <w:b/>
                <w:bCs/>
                <w:sz w:val="22"/>
                <w:szCs w:val="22"/>
              </w:rPr>
              <w:t>LOCATION:</w:t>
            </w:r>
          </w:p>
        </w:tc>
        <w:tc>
          <w:tcPr>
            <w:tcW w:w="3144" w:type="dxa"/>
            <w:shd w:val="pct10" w:color="FFFF00" w:fill="auto"/>
          </w:tcPr>
          <w:p w:rsidR="00B90135" w:rsidRPr="00AB265C" w:rsidRDefault="00ED491B">
            <w:pPr>
              <w:widowControl/>
              <w:ind w:right="-187"/>
              <w:rPr>
                <w:rFonts w:ascii="Garamond" w:hAnsi="Garamond" w:cs="Garamond"/>
                <w:sz w:val="22"/>
                <w:szCs w:val="22"/>
              </w:rPr>
            </w:pPr>
            <w:r>
              <w:rPr>
                <w:rFonts w:ascii="Garamond" w:hAnsi="Garamond" w:cs="Garamond"/>
                <w:sz w:val="22"/>
                <w:szCs w:val="22"/>
              </w:rPr>
              <w:t>Head Office</w:t>
            </w:r>
          </w:p>
        </w:tc>
      </w:tr>
      <w:tr w:rsidR="00B90135" w:rsidRPr="00641DB8" w:rsidTr="00F80D19">
        <w:trPr>
          <w:trHeight w:val="300"/>
        </w:trPr>
        <w:tc>
          <w:tcPr>
            <w:tcW w:w="1951" w:type="dxa"/>
            <w:shd w:val="pct10" w:color="FFFF00" w:fill="auto"/>
          </w:tcPr>
          <w:p w:rsidR="00B90135" w:rsidRPr="00AB265C" w:rsidRDefault="00B90135">
            <w:pPr>
              <w:widowControl/>
              <w:ind w:right="-187"/>
              <w:rPr>
                <w:b/>
                <w:bCs/>
                <w:sz w:val="22"/>
                <w:szCs w:val="22"/>
              </w:rPr>
            </w:pPr>
            <w:r w:rsidRPr="00AB265C">
              <w:rPr>
                <w:b/>
                <w:bCs/>
                <w:sz w:val="22"/>
                <w:szCs w:val="22"/>
              </w:rPr>
              <w:t>DEPARTMENT:</w:t>
            </w:r>
          </w:p>
        </w:tc>
        <w:tc>
          <w:tcPr>
            <w:tcW w:w="2799" w:type="dxa"/>
            <w:shd w:val="pct10" w:color="FFFF00" w:fill="auto"/>
          </w:tcPr>
          <w:p w:rsidR="00B90135" w:rsidRPr="00AB265C" w:rsidRDefault="00ED491B">
            <w:pPr>
              <w:widowControl/>
              <w:ind w:right="-187"/>
              <w:rPr>
                <w:rFonts w:ascii="Garamond" w:hAnsi="Garamond" w:cs="Garamond"/>
                <w:sz w:val="22"/>
                <w:szCs w:val="22"/>
              </w:rPr>
            </w:pPr>
            <w:r>
              <w:rPr>
                <w:rFonts w:ascii="Garamond" w:hAnsi="Garamond" w:cs="Garamond"/>
                <w:sz w:val="22"/>
                <w:szCs w:val="22"/>
              </w:rPr>
              <w:t>Transport</w:t>
            </w:r>
          </w:p>
        </w:tc>
        <w:tc>
          <w:tcPr>
            <w:tcW w:w="2007" w:type="dxa"/>
            <w:shd w:val="pct10" w:color="FFFF00" w:fill="auto"/>
          </w:tcPr>
          <w:p w:rsidR="00B90135" w:rsidRPr="00AB265C" w:rsidRDefault="00F80D19">
            <w:pPr>
              <w:widowControl/>
              <w:ind w:right="-187"/>
              <w:rPr>
                <w:b/>
                <w:bCs/>
                <w:sz w:val="22"/>
                <w:szCs w:val="22"/>
              </w:rPr>
            </w:pPr>
            <w:r>
              <w:rPr>
                <w:b/>
                <w:bCs/>
                <w:sz w:val="22"/>
                <w:szCs w:val="22"/>
              </w:rPr>
              <w:t>LEVEL:</w:t>
            </w:r>
          </w:p>
        </w:tc>
        <w:tc>
          <w:tcPr>
            <w:tcW w:w="3144" w:type="dxa"/>
            <w:shd w:val="pct10" w:color="FFFF00" w:fill="auto"/>
          </w:tcPr>
          <w:p w:rsidR="00B90135" w:rsidRPr="00AB265C" w:rsidRDefault="00B90135" w:rsidP="00FB4CA2">
            <w:pPr>
              <w:widowControl/>
              <w:ind w:right="-187"/>
              <w:rPr>
                <w:rFonts w:ascii="Garamond" w:hAnsi="Garamond" w:cs="Garamond"/>
                <w:sz w:val="22"/>
                <w:szCs w:val="22"/>
              </w:rPr>
            </w:pPr>
          </w:p>
        </w:tc>
      </w:tr>
    </w:tbl>
    <w:p w:rsidR="00B90135" w:rsidRPr="00641DB8" w:rsidRDefault="00B90135">
      <w:pPr>
        <w:widowControl/>
        <w:ind w:right="-187"/>
      </w:pPr>
    </w:p>
    <w:tbl>
      <w:tblPr>
        <w:tblW w:w="0" w:type="auto"/>
        <w:tblInd w:w="-106" w:type="dxa"/>
        <w:tblBorders>
          <w:top w:val="dotted" w:sz="4" w:space="0" w:color="auto"/>
          <w:left w:val="dotted" w:sz="4" w:space="0" w:color="auto"/>
          <w:bottom w:val="dotted" w:sz="4" w:space="0" w:color="auto"/>
          <w:right w:val="dotted" w:sz="4" w:space="0" w:color="auto"/>
        </w:tblBorders>
        <w:tblLayout w:type="fixed"/>
        <w:tblLook w:val="0000" w:firstRow="0" w:lastRow="0" w:firstColumn="0" w:lastColumn="0" w:noHBand="0" w:noVBand="0"/>
      </w:tblPr>
      <w:tblGrid>
        <w:gridCol w:w="9900"/>
      </w:tblGrid>
      <w:tr w:rsidR="00B90135" w:rsidRPr="00641DB8">
        <w:tc>
          <w:tcPr>
            <w:tcW w:w="9900" w:type="dxa"/>
            <w:tcBorders>
              <w:top w:val="dotted" w:sz="4" w:space="0" w:color="auto"/>
            </w:tcBorders>
            <w:shd w:val="pct12" w:color="auto" w:fill="FFFFFF"/>
          </w:tcPr>
          <w:p w:rsidR="00B90135" w:rsidRDefault="00B90135">
            <w:pPr>
              <w:widowControl/>
              <w:ind w:right="-187"/>
            </w:pPr>
            <w:r w:rsidRPr="00641DB8">
              <w:rPr>
                <w:b/>
                <w:bCs/>
                <w:color w:val="0000FF"/>
                <w:sz w:val="22"/>
                <w:szCs w:val="22"/>
              </w:rPr>
              <w:t>Principal Objective of Position</w:t>
            </w:r>
            <w:r w:rsidRPr="00641DB8">
              <w:rPr>
                <w:b/>
                <w:bCs/>
                <w:color w:val="0000FF"/>
              </w:rPr>
              <w:t xml:space="preserve"> </w:t>
            </w:r>
            <w:r w:rsidRPr="00641DB8">
              <w:rPr>
                <w:b/>
                <w:bCs/>
              </w:rPr>
              <w:t>(</w:t>
            </w:r>
            <w:r w:rsidRPr="00641DB8">
              <w:t>the general nature, level, purpose and objective of the job):</w:t>
            </w:r>
          </w:p>
          <w:p w:rsidR="00B90135" w:rsidRPr="00641DB8" w:rsidRDefault="005158DE" w:rsidP="005158DE">
            <w:pPr>
              <w:widowControl/>
              <w:ind w:right="-187"/>
            </w:pPr>
            <w:r w:rsidRPr="002457C8">
              <w:rPr>
                <w:rFonts w:ascii="Open Sans" w:hAnsi="Open Sans"/>
                <w:lang w:eastAsia="en-IE"/>
              </w:rPr>
              <w:t>In this role you will cost effectively plan and dispatch routes to achieve delivery times maximising available resources</w:t>
            </w:r>
            <w:r w:rsidRPr="002457C8">
              <w:rPr>
                <w:rFonts w:ascii="Open Sans" w:hAnsi="Open Sans"/>
                <w:b/>
                <w:bCs/>
                <w:color w:val="5F6D75"/>
                <w:lang w:eastAsia="en-IE"/>
              </w:rPr>
              <w:br/>
            </w:r>
          </w:p>
        </w:tc>
      </w:tr>
      <w:tr w:rsidR="00B90135" w:rsidRPr="00BC100E">
        <w:tc>
          <w:tcPr>
            <w:tcW w:w="9900" w:type="dxa"/>
            <w:tcBorders>
              <w:bottom w:val="dotted" w:sz="4" w:space="0" w:color="auto"/>
            </w:tcBorders>
          </w:tcPr>
          <w:p w:rsidR="00B90135" w:rsidRPr="00D84333" w:rsidRDefault="00B90135" w:rsidP="00DE2858">
            <w:pPr>
              <w:widowControl/>
              <w:ind w:right="-187"/>
            </w:pPr>
          </w:p>
        </w:tc>
      </w:tr>
    </w:tbl>
    <w:p w:rsidR="00B90135" w:rsidRPr="00641DB8" w:rsidRDefault="00B90135">
      <w:pPr>
        <w:widowControl/>
        <w:ind w:right="-187"/>
        <w:rPr>
          <w:b/>
          <w:bCs/>
        </w:rPr>
      </w:pPr>
    </w:p>
    <w:tbl>
      <w:tblPr>
        <w:tblW w:w="0" w:type="auto"/>
        <w:tblInd w:w="-1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
        <w:gridCol w:w="9900"/>
      </w:tblGrid>
      <w:tr w:rsidR="00B90135" w:rsidRPr="00641DB8">
        <w:trPr>
          <w:gridBefore w:val="1"/>
          <w:wBefore w:w="7" w:type="dxa"/>
          <w:trHeight w:val="231"/>
        </w:trPr>
        <w:tc>
          <w:tcPr>
            <w:tcW w:w="9900" w:type="dxa"/>
            <w:tcBorders>
              <w:top w:val="single" w:sz="6" w:space="0" w:color="auto"/>
            </w:tcBorders>
            <w:shd w:val="pct12" w:color="auto" w:fill="FFFFFF"/>
          </w:tcPr>
          <w:p w:rsidR="00B90135" w:rsidRPr="00641DB8" w:rsidRDefault="00B90135">
            <w:pPr>
              <w:pStyle w:val="Heading5"/>
              <w:ind w:right="-187"/>
              <w:rPr>
                <w:rFonts w:ascii="Times New Roman" w:hAnsi="Times New Roman" w:cs="Times New Roman"/>
                <w:color w:val="0000FF"/>
                <w:sz w:val="22"/>
                <w:szCs w:val="22"/>
              </w:rPr>
            </w:pPr>
            <w:r w:rsidRPr="00641DB8">
              <w:rPr>
                <w:rFonts w:ascii="Times New Roman" w:hAnsi="Times New Roman" w:cs="Times New Roman"/>
                <w:color w:val="0000FF"/>
                <w:sz w:val="22"/>
                <w:szCs w:val="22"/>
              </w:rPr>
              <w:t xml:space="preserve">Responsibilities: </w:t>
            </w:r>
          </w:p>
          <w:p w:rsidR="00B90135" w:rsidRPr="00641DB8" w:rsidRDefault="00B90135">
            <w:pPr>
              <w:widowControl/>
              <w:ind w:right="-187"/>
              <w:rPr>
                <w:color w:val="0000FF"/>
              </w:rPr>
            </w:pPr>
            <w:r w:rsidRPr="00641DB8">
              <w:rPr>
                <w:sz w:val="18"/>
                <w:szCs w:val="18"/>
              </w:rPr>
              <w:t>The list should contain each and every essential job duty or responsibility that is critical to the successful performance of the job. The list should begin with the most important functional and relational responsibilities and continue down in order of significance</w:t>
            </w:r>
            <w:r w:rsidRPr="00641DB8">
              <w:rPr>
                <w:b/>
                <w:bCs/>
                <w:sz w:val="18"/>
                <w:szCs w:val="18"/>
              </w:rPr>
              <w:t>.</w:t>
            </w:r>
          </w:p>
        </w:tc>
      </w:tr>
      <w:tr w:rsidR="00B90135" w:rsidRPr="00641DB8">
        <w:trPr>
          <w:trHeight w:val="1480"/>
        </w:trPr>
        <w:tc>
          <w:tcPr>
            <w:tcW w:w="9907" w:type="dxa"/>
            <w:gridSpan w:val="2"/>
            <w:tcBorders>
              <w:bottom w:val="single" w:sz="6" w:space="0" w:color="auto"/>
            </w:tcBorders>
          </w:tcPr>
          <w:p w:rsidR="00ED491B" w:rsidRDefault="00ED491B"/>
          <w:p w:rsidR="00B90135" w:rsidRDefault="00B90135" w:rsidP="00201B5D">
            <w:pPr>
              <w:rPr>
                <w:rFonts w:ascii="Garamond" w:hAnsi="Garamond" w:cs="Garamond"/>
                <w:b/>
                <w:bCs/>
                <w:sz w:val="24"/>
                <w:szCs w:val="24"/>
                <w:u w:val="single"/>
              </w:rPr>
            </w:pPr>
            <w:r w:rsidRPr="00A77866">
              <w:rPr>
                <w:rFonts w:ascii="Garamond" w:hAnsi="Garamond" w:cs="Garamond"/>
                <w:b/>
                <w:bCs/>
                <w:sz w:val="24"/>
                <w:szCs w:val="24"/>
                <w:u w:val="single"/>
              </w:rPr>
              <w:t>The broad remit of responsibilities include –</w:t>
            </w:r>
          </w:p>
          <w:p w:rsidR="005158DE" w:rsidRPr="002457C8" w:rsidRDefault="005158DE" w:rsidP="005158DE">
            <w:pPr>
              <w:widowControl/>
              <w:numPr>
                <w:ilvl w:val="0"/>
                <w:numId w:val="24"/>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Route Planning/Scheduling for Skip/</w:t>
            </w:r>
            <w:r w:rsidR="00BF6591" w:rsidRPr="002457C8">
              <w:rPr>
                <w:rFonts w:ascii="Open Sans" w:hAnsi="Open Sans"/>
                <w:lang w:eastAsia="en-IE"/>
              </w:rPr>
              <w:t>Roll-on</w:t>
            </w:r>
            <w:r w:rsidRPr="002457C8">
              <w:rPr>
                <w:rFonts w:ascii="Open Sans" w:hAnsi="Open Sans"/>
                <w:lang w:eastAsia="en-IE"/>
              </w:rPr>
              <w:t>/REL work.</w:t>
            </w:r>
            <w:bookmarkStart w:id="0" w:name="_GoBack"/>
            <w:bookmarkEnd w:id="0"/>
          </w:p>
          <w:p w:rsidR="005158DE" w:rsidRPr="002457C8" w:rsidRDefault="005158DE" w:rsidP="005158DE">
            <w:pPr>
              <w:widowControl/>
              <w:numPr>
                <w:ilvl w:val="0"/>
                <w:numId w:val="24"/>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Complaint Resolution with Customer Care/Sales/Credit Control.</w:t>
            </w:r>
          </w:p>
          <w:p w:rsidR="005158DE" w:rsidRPr="002457C8" w:rsidRDefault="005158DE" w:rsidP="005158DE">
            <w:pPr>
              <w:widowControl/>
              <w:numPr>
                <w:ilvl w:val="0"/>
                <w:numId w:val="24"/>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Investigate missed or Rescheduled Services.</w:t>
            </w:r>
          </w:p>
          <w:p w:rsidR="005158DE" w:rsidRPr="002457C8" w:rsidRDefault="005158DE" w:rsidP="005158DE">
            <w:pPr>
              <w:widowControl/>
              <w:numPr>
                <w:ilvl w:val="0"/>
                <w:numId w:val="24"/>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Have direct supervision of drivers</w:t>
            </w:r>
          </w:p>
          <w:p w:rsidR="005158DE" w:rsidRPr="002457C8" w:rsidRDefault="005158DE" w:rsidP="005158DE">
            <w:pPr>
              <w:widowControl/>
              <w:numPr>
                <w:ilvl w:val="0"/>
                <w:numId w:val="24"/>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Collating Drivers work sheets/tickets.</w:t>
            </w:r>
          </w:p>
          <w:p w:rsidR="005158DE" w:rsidRPr="002457C8" w:rsidRDefault="005158DE" w:rsidP="005158DE">
            <w:pPr>
              <w:widowControl/>
              <w:numPr>
                <w:ilvl w:val="0"/>
                <w:numId w:val="24"/>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Daily Radio Operations.</w:t>
            </w:r>
          </w:p>
          <w:p w:rsidR="005158DE" w:rsidRPr="002457C8" w:rsidRDefault="005158DE" w:rsidP="005158DE">
            <w:pPr>
              <w:widowControl/>
              <w:numPr>
                <w:ilvl w:val="0"/>
                <w:numId w:val="24"/>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Liaise with Customer Care regarding Service times.</w:t>
            </w:r>
          </w:p>
          <w:p w:rsidR="005158DE" w:rsidRPr="002457C8" w:rsidRDefault="005158DE" w:rsidP="005158DE">
            <w:pPr>
              <w:widowControl/>
              <w:numPr>
                <w:ilvl w:val="0"/>
                <w:numId w:val="24"/>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Daily Stock check.</w:t>
            </w:r>
          </w:p>
          <w:p w:rsidR="005158DE" w:rsidRPr="002457C8" w:rsidRDefault="005158DE" w:rsidP="005158DE">
            <w:pPr>
              <w:widowControl/>
              <w:numPr>
                <w:ilvl w:val="0"/>
                <w:numId w:val="24"/>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Monitor Productivity, Report on Trends &amp; Identify Improvements.</w:t>
            </w:r>
          </w:p>
          <w:p w:rsidR="005158DE" w:rsidRPr="002457C8" w:rsidRDefault="005158DE" w:rsidP="005158DE">
            <w:pPr>
              <w:widowControl/>
              <w:numPr>
                <w:ilvl w:val="0"/>
                <w:numId w:val="24"/>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Liaise with Customers Regarding Service Times.</w:t>
            </w:r>
          </w:p>
          <w:p w:rsidR="008639CA" w:rsidRPr="00201B5D" w:rsidRDefault="005158DE" w:rsidP="005158DE">
            <w:pPr>
              <w:pStyle w:val="ListParagraph"/>
              <w:numPr>
                <w:ilvl w:val="0"/>
                <w:numId w:val="24"/>
              </w:numPr>
              <w:rPr>
                <w:rFonts w:ascii="Garamond" w:hAnsi="Garamond" w:cs="Garamond"/>
                <w:b/>
                <w:bCs/>
                <w:sz w:val="24"/>
                <w:szCs w:val="24"/>
                <w:u w:val="single"/>
              </w:rPr>
            </w:pPr>
            <w:r w:rsidRPr="002457C8">
              <w:rPr>
                <w:rFonts w:ascii="Open Sans" w:hAnsi="Open Sans" w:cs="Times New Roman"/>
                <w:sz w:val="20"/>
                <w:szCs w:val="20"/>
                <w:lang w:eastAsia="en-IE"/>
              </w:rPr>
              <w:t>Ensuring Drivers hours are legal and within regulations</w:t>
            </w:r>
          </w:p>
        </w:tc>
      </w:tr>
    </w:tbl>
    <w:p w:rsidR="00AE1D5F" w:rsidRDefault="00AE1D5F" w:rsidP="00AE1D5F">
      <w:pPr>
        <w:widowControl/>
        <w:ind w:right="443"/>
        <w:rPr>
          <w:rStyle w:val="Emphasis"/>
          <w:rFonts w:ascii="Times New Roman" w:hAnsi="Times New Roman" w:cs="Times New Roman"/>
          <w:i w:val="0"/>
          <w:iCs w:val="0"/>
        </w:rPr>
      </w:pPr>
    </w:p>
    <w:p w:rsidR="00B90135" w:rsidRPr="00641DB8" w:rsidRDefault="00B90135" w:rsidP="00AE1D5F">
      <w:pPr>
        <w:widowControl/>
        <w:ind w:right="443"/>
        <w:rPr>
          <w:rStyle w:val="Emphasis"/>
          <w:rFonts w:ascii="Times New Roman" w:hAnsi="Times New Roman" w:cs="Times New Roman"/>
          <w:i w:val="0"/>
          <w:iCs w:val="0"/>
        </w:rPr>
      </w:pPr>
      <w:r w:rsidRPr="00641DB8">
        <w:rPr>
          <w:rStyle w:val="Emphasis"/>
          <w:rFonts w:ascii="Times New Roman" w:hAnsi="Times New Roman" w:cs="Times New Roman"/>
          <w:i w:val="0"/>
          <w:iCs w:val="0"/>
        </w:rPr>
        <w:t>This description has been designed to indicate the general nature and level of work performed by employees within this position. The actual duties, responsibilities, and qualifications may vary based on assignment or group.</w:t>
      </w:r>
    </w:p>
    <w:p w:rsidR="00B90135" w:rsidRPr="00641DB8" w:rsidRDefault="00B90135">
      <w:pPr>
        <w:widowControl/>
        <w:ind w:left="-360" w:right="443"/>
        <w:rPr>
          <w:b/>
          <w:bCs/>
        </w:rPr>
      </w:pPr>
    </w:p>
    <w:tbl>
      <w:tblPr>
        <w:tblW w:w="0" w:type="auto"/>
        <w:tblInd w:w="-1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
        <w:gridCol w:w="10350"/>
      </w:tblGrid>
      <w:tr w:rsidR="00B90135" w:rsidRPr="00641DB8">
        <w:trPr>
          <w:gridBefore w:val="1"/>
          <w:wBefore w:w="7" w:type="dxa"/>
          <w:trHeight w:val="231"/>
        </w:trPr>
        <w:tc>
          <w:tcPr>
            <w:tcW w:w="10350" w:type="dxa"/>
            <w:tcBorders>
              <w:top w:val="single" w:sz="6" w:space="0" w:color="auto"/>
            </w:tcBorders>
            <w:shd w:val="pct12" w:color="auto" w:fill="FFFFFF"/>
          </w:tcPr>
          <w:p w:rsidR="00B90135" w:rsidRPr="00641DB8" w:rsidRDefault="00BF6591" w:rsidP="005158DE">
            <w:pPr>
              <w:widowControl/>
              <w:ind w:right="-187"/>
            </w:pPr>
            <w:r>
              <w:rPr>
                <w:b/>
                <w:bCs/>
                <w:color w:val="0000FF"/>
                <w:sz w:val="22"/>
                <w:szCs w:val="22"/>
              </w:rPr>
              <w:t>Competencies</w:t>
            </w:r>
            <w:r w:rsidR="00B90135" w:rsidRPr="00641DB8">
              <w:t xml:space="preserve"> </w:t>
            </w:r>
            <w:r w:rsidR="00B90135" w:rsidRPr="00641DB8">
              <w:rPr>
                <w:sz w:val="18"/>
                <w:szCs w:val="18"/>
              </w:rPr>
              <w:t>(the minimum qualifications needed to perform the essential functions of the job such as education, experience).</w:t>
            </w:r>
          </w:p>
        </w:tc>
      </w:tr>
      <w:tr w:rsidR="00B90135" w:rsidRPr="00641DB8">
        <w:trPr>
          <w:trHeight w:val="1480"/>
        </w:trPr>
        <w:tc>
          <w:tcPr>
            <w:tcW w:w="10357" w:type="dxa"/>
            <w:gridSpan w:val="2"/>
            <w:tcBorders>
              <w:bottom w:val="single" w:sz="6" w:space="0" w:color="auto"/>
            </w:tcBorders>
          </w:tcPr>
          <w:p w:rsidR="005158DE" w:rsidRPr="002457C8" w:rsidRDefault="005158DE" w:rsidP="005158DE">
            <w:pPr>
              <w:widowControl/>
              <w:numPr>
                <w:ilvl w:val="0"/>
                <w:numId w:val="26"/>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Excellent Analytical </w:t>
            </w:r>
            <w:r w:rsidR="00544A99">
              <w:rPr>
                <w:rFonts w:ascii="Open Sans" w:hAnsi="Open Sans"/>
                <w:lang w:eastAsia="en-IE"/>
              </w:rPr>
              <w:t>s</w:t>
            </w:r>
            <w:r w:rsidRPr="002457C8">
              <w:rPr>
                <w:rFonts w:ascii="Open Sans" w:hAnsi="Open Sans"/>
                <w:lang w:eastAsia="en-IE"/>
              </w:rPr>
              <w:t>kills. Must be a problem solver.</w:t>
            </w:r>
          </w:p>
          <w:p w:rsidR="005158DE" w:rsidRPr="002457C8" w:rsidRDefault="005158DE" w:rsidP="005158DE">
            <w:pPr>
              <w:widowControl/>
              <w:numPr>
                <w:ilvl w:val="0"/>
                <w:numId w:val="26"/>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Must have experience of working in a fast paced Transport Office</w:t>
            </w:r>
          </w:p>
          <w:p w:rsidR="005158DE" w:rsidRPr="002457C8" w:rsidRDefault="005158DE" w:rsidP="005158DE">
            <w:pPr>
              <w:widowControl/>
              <w:numPr>
                <w:ilvl w:val="0"/>
                <w:numId w:val="26"/>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Excellent P.C Skills</w:t>
            </w:r>
          </w:p>
          <w:p w:rsidR="005158DE" w:rsidRPr="002457C8" w:rsidRDefault="005158DE" w:rsidP="005158DE">
            <w:pPr>
              <w:widowControl/>
              <w:numPr>
                <w:ilvl w:val="0"/>
                <w:numId w:val="26"/>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Willing to work shift patterns 06.00 to 18.00 and some weekends</w:t>
            </w:r>
          </w:p>
          <w:p w:rsidR="005158DE" w:rsidRPr="002457C8" w:rsidRDefault="005158DE" w:rsidP="005158DE">
            <w:pPr>
              <w:widowControl/>
              <w:numPr>
                <w:ilvl w:val="0"/>
                <w:numId w:val="26"/>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Knowledge of the greater Dublin region</w:t>
            </w:r>
          </w:p>
          <w:p w:rsidR="005158DE" w:rsidRPr="002457C8" w:rsidRDefault="005158DE" w:rsidP="005158DE">
            <w:pPr>
              <w:widowControl/>
              <w:numPr>
                <w:ilvl w:val="0"/>
                <w:numId w:val="26"/>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Customer Focused</w:t>
            </w:r>
          </w:p>
          <w:p w:rsidR="005158DE" w:rsidRPr="005158DE" w:rsidRDefault="005158DE" w:rsidP="005158DE">
            <w:pPr>
              <w:widowControl/>
              <w:numPr>
                <w:ilvl w:val="0"/>
                <w:numId w:val="26"/>
              </w:numPr>
              <w:overflowPunct/>
              <w:autoSpaceDE/>
              <w:autoSpaceDN/>
              <w:adjustRightInd/>
              <w:spacing w:before="100" w:beforeAutospacing="1" w:after="100" w:afterAutospacing="1"/>
              <w:textAlignment w:val="auto"/>
              <w:rPr>
                <w:rFonts w:ascii="Open Sans" w:hAnsi="Open Sans"/>
                <w:lang w:eastAsia="en-IE"/>
              </w:rPr>
            </w:pPr>
            <w:r w:rsidRPr="002457C8">
              <w:rPr>
                <w:rFonts w:ascii="Open Sans" w:hAnsi="Open Sans"/>
                <w:lang w:eastAsia="en-IE"/>
              </w:rPr>
              <w:t>Ideally experience in a similar Transport role</w:t>
            </w:r>
          </w:p>
          <w:p w:rsidR="005158DE" w:rsidRPr="002457C8" w:rsidRDefault="005158DE" w:rsidP="005158DE">
            <w:pPr>
              <w:widowControl/>
              <w:overflowPunct/>
              <w:autoSpaceDE/>
              <w:autoSpaceDN/>
              <w:adjustRightInd/>
              <w:spacing w:before="100" w:beforeAutospacing="1" w:after="100" w:afterAutospacing="1"/>
              <w:ind w:left="720"/>
              <w:textAlignment w:val="auto"/>
              <w:rPr>
                <w:rFonts w:ascii="Open Sans" w:hAnsi="Open Sans"/>
                <w:color w:val="5F6D75"/>
                <w:lang w:eastAsia="en-IE"/>
              </w:rPr>
            </w:pPr>
          </w:p>
          <w:p w:rsidR="008639CA" w:rsidRPr="00641DB8" w:rsidRDefault="008639CA" w:rsidP="00E12C41">
            <w:pPr>
              <w:widowControl/>
              <w:overflowPunct/>
              <w:autoSpaceDE/>
              <w:autoSpaceDN/>
              <w:adjustRightInd/>
              <w:spacing w:before="100" w:beforeAutospacing="1" w:after="100" w:afterAutospacing="1"/>
              <w:textAlignment w:val="auto"/>
            </w:pPr>
          </w:p>
        </w:tc>
      </w:tr>
    </w:tbl>
    <w:p w:rsidR="00B90135" w:rsidRPr="00641DB8" w:rsidRDefault="00B90135">
      <w:pPr>
        <w:widowControl/>
        <w:ind w:right="-187"/>
      </w:pPr>
    </w:p>
    <w:p w:rsidR="00B90135" w:rsidRDefault="00B90135">
      <w:pPr>
        <w:widowControl/>
        <w:ind w:right="-187"/>
        <w:rPr>
          <w:b/>
          <w:bCs/>
          <w:color w:val="0000FF"/>
        </w:rPr>
      </w:pPr>
    </w:p>
    <w:p w:rsidR="00B90135" w:rsidRDefault="00B90135">
      <w:pPr>
        <w:widowControl/>
        <w:ind w:right="-187"/>
        <w:rPr>
          <w:b/>
          <w:bCs/>
          <w:color w:val="0000FF"/>
        </w:rPr>
      </w:pPr>
    </w:p>
    <w:tbl>
      <w:tblPr>
        <w:tblW w:w="10350" w:type="dxa"/>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5208"/>
        <w:gridCol w:w="5142"/>
      </w:tblGrid>
      <w:tr w:rsidR="00B90135">
        <w:trPr>
          <w:trHeight w:val="259"/>
        </w:trPr>
        <w:tc>
          <w:tcPr>
            <w:tcW w:w="5000" w:type="pct"/>
            <w:gridSpan w:val="2"/>
            <w:shd w:val="clear" w:color="auto" w:fill="E6E6E6"/>
            <w:tcMar>
              <w:top w:w="43" w:type="dxa"/>
              <w:left w:w="86" w:type="dxa"/>
              <w:bottom w:w="29" w:type="dxa"/>
              <w:right w:w="86" w:type="dxa"/>
            </w:tcMar>
            <w:vAlign w:val="bottom"/>
          </w:tcPr>
          <w:p w:rsidR="00B90135" w:rsidRPr="00AB265C" w:rsidRDefault="00B90135" w:rsidP="002C7244">
            <w:pPr>
              <w:rPr>
                <w:rFonts w:ascii="Garamond" w:hAnsi="Garamond" w:cs="Garamond"/>
                <w:b/>
                <w:bCs/>
              </w:rPr>
            </w:pPr>
            <w:r w:rsidRPr="00AB265C">
              <w:rPr>
                <w:rFonts w:ascii="Garamond" w:hAnsi="Garamond" w:cs="Garamond"/>
                <w:b/>
                <w:bCs/>
              </w:rPr>
              <w:lastRenderedPageBreak/>
              <w:t>REPORTING STRUCTURE (number of team members supervised in this job):</w:t>
            </w:r>
          </w:p>
          <w:p w:rsidR="00B90135" w:rsidRPr="00E134BD" w:rsidRDefault="00B90135" w:rsidP="002C7244">
            <w:pPr>
              <w:rPr>
                <w:b/>
                <w:bCs/>
              </w:rPr>
            </w:pPr>
            <w:r w:rsidRPr="00641DB8">
              <w:t>Note: please attach a copy of organi</w:t>
            </w:r>
            <w:r>
              <w:t>s</w:t>
            </w:r>
            <w:r w:rsidRPr="00641DB8">
              <w:t>ation chart</w:t>
            </w:r>
          </w:p>
        </w:tc>
      </w:tr>
      <w:tr w:rsidR="00B90135">
        <w:trPr>
          <w:trHeight w:val="418"/>
        </w:trPr>
        <w:tc>
          <w:tcPr>
            <w:tcW w:w="2516" w:type="pct"/>
            <w:tcMar>
              <w:top w:w="43" w:type="dxa"/>
              <w:left w:w="86" w:type="dxa"/>
              <w:bottom w:w="43" w:type="dxa"/>
              <w:right w:w="86" w:type="dxa"/>
            </w:tcMar>
          </w:tcPr>
          <w:p w:rsidR="00B90135" w:rsidRPr="00AB265C" w:rsidRDefault="00B90135" w:rsidP="002C7244">
            <w:pPr>
              <w:rPr>
                <w:rFonts w:ascii="Garamond" w:hAnsi="Garamond" w:cs="Garamond"/>
                <w:sz w:val="22"/>
                <w:szCs w:val="22"/>
              </w:rPr>
            </w:pPr>
            <w:r>
              <w:rPr>
                <w:rFonts w:ascii="Garamond" w:hAnsi="Garamond" w:cs="Garamond"/>
                <w:sz w:val="22"/>
                <w:szCs w:val="22"/>
              </w:rPr>
              <w:t xml:space="preserve">Directly: </w:t>
            </w:r>
            <w:r w:rsidR="00BF6591">
              <w:rPr>
                <w:rFonts w:ascii="Garamond" w:hAnsi="Garamond" w:cs="Garamond"/>
                <w:sz w:val="22"/>
                <w:szCs w:val="22"/>
              </w:rPr>
              <w:t>Approx.</w:t>
            </w:r>
            <w:r w:rsidR="00F72F46">
              <w:rPr>
                <w:rFonts w:ascii="Garamond" w:hAnsi="Garamond" w:cs="Garamond"/>
                <w:sz w:val="22"/>
                <w:szCs w:val="22"/>
              </w:rPr>
              <w:t xml:space="preserve"> 30 Drivers.</w:t>
            </w:r>
          </w:p>
          <w:p w:rsidR="00B90135" w:rsidRPr="00AB265C" w:rsidRDefault="00B90135" w:rsidP="002C7244">
            <w:pPr>
              <w:rPr>
                <w:rFonts w:ascii="Garamond" w:hAnsi="Garamond" w:cs="Garamond"/>
                <w:sz w:val="22"/>
                <w:szCs w:val="22"/>
              </w:rPr>
            </w:pPr>
          </w:p>
          <w:p w:rsidR="00B90135" w:rsidRPr="00AB265C" w:rsidRDefault="00B90135" w:rsidP="002C7244">
            <w:pPr>
              <w:rPr>
                <w:rFonts w:ascii="Garamond" w:hAnsi="Garamond" w:cs="Garamond"/>
                <w:sz w:val="22"/>
                <w:szCs w:val="22"/>
              </w:rPr>
            </w:pPr>
          </w:p>
        </w:tc>
        <w:tc>
          <w:tcPr>
            <w:tcW w:w="2484" w:type="pct"/>
            <w:tcMar>
              <w:top w:w="43" w:type="dxa"/>
              <w:bottom w:w="43" w:type="dxa"/>
            </w:tcMar>
          </w:tcPr>
          <w:p w:rsidR="00B90135" w:rsidRPr="00AB265C" w:rsidRDefault="00B90135" w:rsidP="002C7244">
            <w:pPr>
              <w:rPr>
                <w:rFonts w:ascii="Garamond" w:hAnsi="Garamond" w:cs="Garamond"/>
                <w:b/>
                <w:bCs/>
                <w:sz w:val="22"/>
                <w:szCs w:val="22"/>
              </w:rPr>
            </w:pPr>
            <w:r w:rsidRPr="00AB265C">
              <w:rPr>
                <w:rFonts w:ascii="Garamond" w:hAnsi="Garamond" w:cs="Garamond"/>
                <w:sz w:val="22"/>
                <w:szCs w:val="22"/>
              </w:rPr>
              <w:t xml:space="preserve">Indirectly: </w:t>
            </w:r>
          </w:p>
        </w:tc>
      </w:tr>
      <w:tr w:rsidR="00B90135">
        <w:trPr>
          <w:trHeight w:val="259"/>
        </w:trPr>
        <w:tc>
          <w:tcPr>
            <w:tcW w:w="5000" w:type="pct"/>
            <w:gridSpan w:val="2"/>
            <w:shd w:val="clear" w:color="auto" w:fill="E6E6E6"/>
            <w:tcMar>
              <w:top w:w="43" w:type="dxa"/>
              <w:left w:w="86" w:type="dxa"/>
              <w:bottom w:w="29" w:type="dxa"/>
              <w:right w:w="86" w:type="dxa"/>
            </w:tcMar>
            <w:vAlign w:val="bottom"/>
          </w:tcPr>
          <w:p w:rsidR="00B90135" w:rsidRPr="00AB265C" w:rsidRDefault="00B90135" w:rsidP="002C7244">
            <w:pPr>
              <w:rPr>
                <w:rFonts w:ascii="Garamond" w:hAnsi="Garamond" w:cs="Garamond"/>
                <w:b/>
                <w:bCs/>
                <w:sz w:val="22"/>
                <w:szCs w:val="22"/>
              </w:rPr>
            </w:pPr>
            <w:r w:rsidRPr="00AB265C">
              <w:rPr>
                <w:rFonts w:ascii="Garamond" w:hAnsi="Garamond" w:cs="Garamond"/>
                <w:b/>
                <w:bCs/>
                <w:sz w:val="22"/>
                <w:szCs w:val="22"/>
              </w:rPr>
              <w:t xml:space="preserve">KEY RELATIONSHIPS (please specify contacts):  </w:t>
            </w:r>
          </w:p>
        </w:tc>
      </w:tr>
      <w:tr w:rsidR="00B90135">
        <w:trPr>
          <w:trHeight w:val="418"/>
        </w:trPr>
        <w:tc>
          <w:tcPr>
            <w:tcW w:w="2516" w:type="pct"/>
            <w:tcMar>
              <w:top w:w="43" w:type="dxa"/>
              <w:left w:w="86" w:type="dxa"/>
              <w:bottom w:w="43" w:type="dxa"/>
              <w:right w:w="86" w:type="dxa"/>
            </w:tcMar>
          </w:tcPr>
          <w:p w:rsidR="00B90135" w:rsidRPr="00AB265C" w:rsidRDefault="00B90135" w:rsidP="002C7244">
            <w:pPr>
              <w:rPr>
                <w:rFonts w:ascii="Garamond" w:hAnsi="Garamond" w:cs="Garamond"/>
                <w:sz w:val="22"/>
                <w:szCs w:val="22"/>
              </w:rPr>
            </w:pPr>
            <w:r w:rsidRPr="00AB265C">
              <w:rPr>
                <w:rFonts w:ascii="Garamond" w:hAnsi="Garamond" w:cs="Garamond"/>
                <w:sz w:val="22"/>
                <w:szCs w:val="22"/>
              </w:rPr>
              <w:t>Intern</w:t>
            </w:r>
            <w:r>
              <w:rPr>
                <w:rFonts w:ascii="Garamond" w:hAnsi="Garamond" w:cs="Garamond"/>
                <w:sz w:val="22"/>
                <w:szCs w:val="22"/>
              </w:rPr>
              <w:t>al:</w:t>
            </w:r>
            <w:r w:rsidR="00F72F46">
              <w:rPr>
                <w:rFonts w:ascii="Garamond" w:hAnsi="Garamond" w:cs="Garamond"/>
                <w:sz w:val="22"/>
                <w:szCs w:val="22"/>
              </w:rPr>
              <w:t xml:space="preserve"> Transport Manager, Transport Supervisor, Sales Team and Credit Control.</w:t>
            </w:r>
          </w:p>
          <w:p w:rsidR="00B90135" w:rsidRPr="00AB265C" w:rsidRDefault="00B90135" w:rsidP="002C7244">
            <w:pPr>
              <w:rPr>
                <w:rFonts w:ascii="Garamond" w:hAnsi="Garamond" w:cs="Garamond"/>
                <w:sz w:val="22"/>
                <w:szCs w:val="22"/>
              </w:rPr>
            </w:pPr>
          </w:p>
          <w:p w:rsidR="00B90135" w:rsidRPr="00AB265C" w:rsidRDefault="00B90135" w:rsidP="002C7244">
            <w:pPr>
              <w:rPr>
                <w:rFonts w:ascii="Garamond" w:hAnsi="Garamond" w:cs="Garamond"/>
                <w:sz w:val="22"/>
                <w:szCs w:val="22"/>
              </w:rPr>
            </w:pPr>
          </w:p>
        </w:tc>
        <w:tc>
          <w:tcPr>
            <w:tcW w:w="2484" w:type="pct"/>
            <w:tcMar>
              <w:top w:w="43" w:type="dxa"/>
              <w:bottom w:w="43" w:type="dxa"/>
            </w:tcMar>
          </w:tcPr>
          <w:p w:rsidR="00B90135" w:rsidRPr="00AB265C" w:rsidRDefault="00B90135" w:rsidP="00B553D9">
            <w:pPr>
              <w:rPr>
                <w:rFonts w:ascii="Garamond" w:hAnsi="Garamond" w:cs="Garamond"/>
                <w:b/>
                <w:bCs/>
                <w:sz w:val="22"/>
                <w:szCs w:val="22"/>
              </w:rPr>
            </w:pPr>
            <w:r w:rsidRPr="00AB265C">
              <w:rPr>
                <w:rFonts w:ascii="Garamond" w:hAnsi="Garamond" w:cs="Garamond"/>
                <w:sz w:val="22"/>
                <w:szCs w:val="22"/>
              </w:rPr>
              <w:t xml:space="preserve">External: </w:t>
            </w:r>
            <w:r w:rsidR="00F72F46">
              <w:rPr>
                <w:rFonts w:ascii="Garamond" w:hAnsi="Garamond" w:cs="Garamond"/>
                <w:sz w:val="22"/>
                <w:szCs w:val="22"/>
              </w:rPr>
              <w:t>All Thorntons Recycling Customers.</w:t>
            </w:r>
          </w:p>
        </w:tc>
      </w:tr>
    </w:tbl>
    <w:p w:rsidR="00B90135" w:rsidRDefault="00B90135" w:rsidP="00355AA8">
      <w:pPr>
        <w:widowControl/>
        <w:ind w:right="-187"/>
        <w:rPr>
          <w:b/>
          <w:bCs/>
          <w:color w:val="0000FF"/>
        </w:rPr>
      </w:pPr>
    </w:p>
    <w:p w:rsidR="00B90135" w:rsidRPr="00641DB8" w:rsidRDefault="00B90135" w:rsidP="00355AA8">
      <w:pPr>
        <w:widowControl/>
        <w:ind w:right="-187"/>
        <w:rPr>
          <w:b/>
          <w:bCs/>
          <w:color w:val="0000FF"/>
        </w:rPr>
      </w:pPr>
    </w:p>
    <w:tbl>
      <w:tblPr>
        <w:tblW w:w="10357" w:type="dxa"/>
        <w:tblInd w:w="-1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
        <w:gridCol w:w="10350"/>
      </w:tblGrid>
      <w:tr w:rsidR="00B90135" w:rsidRPr="00641DB8">
        <w:trPr>
          <w:gridBefore w:val="1"/>
          <w:wBefore w:w="7" w:type="dxa"/>
          <w:trHeight w:val="231"/>
        </w:trPr>
        <w:tc>
          <w:tcPr>
            <w:tcW w:w="10350" w:type="dxa"/>
            <w:tcBorders>
              <w:top w:val="single" w:sz="6" w:space="0" w:color="auto"/>
            </w:tcBorders>
            <w:shd w:val="pct12" w:color="auto" w:fill="FFFFFF"/>
          </w:tcPr>
          <w:p w:rsidR="00B90135" w:rsidRPr="00641DB8" w:rsidRDefault="00B90135" w:rsidP="004723A4">
            <w:pPr>
              <w:widowControl/>
              <w:ind w:right="-187"/>
              <w:rPr>
                <w:b/>
                <w:bCs/>
                <w:color w:val="0000FF"/>
              </w:rPr>
            </w:pPr>
            <w:r>
              <w:rPr>
                <w:b/>
                <w:bCs/>
                <w:color w:val="0000FF"/>
              </w:rPr>
              <w:t xml:space="preserve">Remuneration range: </w:t>
            </w:r>
          </w:p>
          <w:p w:rsidR="00B90135" w:rsidRPr="00641DB8" w:rsidRDefault="00B90135" w:rsidP="004723A4">
            <w:pPr>
              <w:pStyle w:val="Heading5"/>
              <w:ind w:right="-187"/>
              <w:rPr>
                <w:rFonts w:ascii="Times New Roman" w:hAnsi="Times New Roman" w:cs="Times New Roman"/>
              </w:rPr>
            </w:pPr>
          </w:p>
        </w:tc>
      </w:tr>
      <w:tr w:rsidR="00B90135" w:rsidRPr="00641DB8">
        <w:trPr>
          <w:trHeight w:val="1480"/>
        </w:trPr>
        <w:tc>
          <w:tcPr>
            <w:tcW w:w="10357" w:type="dxa"/>
            <w:gridSpan w:val="2"/>
            <w:tcBorders>
              <w:bottom w:val="single" w:sz="6" w:space="0" w:color="auto"/>
            </w:tcBorders>
          </w:tcPr>
          <w:p w:rsidR="00B90135" w:rsidRPr="002B72BE" w:rsidRDefault="002B72BE" w:rsidP="00E12C41">
            <w:pPr>
              <w:widowControl/>
              <w:overflowPunct/>
              <w:autoSpaceDE/>
              <w:autoSpaceDN/>
              <w:adjustRightInd/>
              <w:spacing w:before="100" w:beforeAutospacing="1" w:after="100" w:afterAutospacing="1"/>
              <w:textAlignment w:val="auto"/>
              <w:rPr>
                <w:rFonts w:ascii="Garamond" w:hAnsi="Garamond"/>
                <w:sz w:val="22"/>
                <w:szCs w:val="22"/>
              </w:rPr>
            </w:pPr>
            <w:r w:rsidRPr="002B72BE">
              <w:rPr>
                <w:rFonts w:ascii="Garamond" w:hAnsi="Garamond"/>
                <w:sz w:val="22"/>
                <w:szCs w:val="22"/>
              </w:rPr>
              <w:t>Dependent on skills and experience</w:t>
            </w:r>
          </w:p>
        </w:tc>
      </w:tr>
    </w:tbl>
    <w:p w:rsidR="00B90135" w:rsidRPr="00641DB8" w:rsidRDefault="00B90135">
      <w:pPr>
        <w:widowControl/>
        <w:ind w:right="-187"/>
        <w:rPr>
          <w:b/>
          <w:bCs/>
          <w:color w:val="0000FF"/>
        </w:rPr>
      </w:pPr>
    </w:p>
    <w:p w:rsidR="00B90135" w:rsidRPr="00FA0575" w:rsidRDefault="00B90135">
      <w:pPr>
        <w:widowControl/>
        <w:rPr>
          <w:rFonts w:ascii="Arial" w:hAnsi="Arial" w:cs="Arial"/>
          <w:b/>
          <w:bCs/>
        </w:rPr>
      </w:pPr>
    </w:p>
    <w:sectPr w:rsidR="00B90135" w:rsidRPr="00FA0575" w:rsidSect="00744CB1">
      <w:headerReference w:type="default" r:id="rId7"/>
      <w:footerReference w:type="default" r:id="rId8"/>
      <w:endnotePr>
        <w:numFmt w:val="decimal"/>
      </w:endnotePr>
      <w:pgSz w:w="12240" w:h="15840"/>
      <w:pgMar w:top="1008" w:right="907" w:bottom="1872" w:left="135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0135" w:rsidRDefault="00B90135">
      <w:r>
        <w:separator/>
      </w:r>
    </w:p>
  </w:endnote>
  <w:endnote w:type="continuationSeparator" w:id="0">
    <w:p w:rsidR="00B90135" w:rsidRDefault="00B90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Open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0135" w:rsidRDefault="00B90135" w:rsidP="00CA2A25">
    <w:pPr>
      <w:pStyle w:val="Footer"/>
      <w:widowControl/>
      <w:ind w:left="720"/>
      <w:rPr>
        <w:sz w:val="24"/>
        <w:szCs w:val="24"/>
      </w:rPr>
    </w:pPr>
    <w:r>
      <w:rPr>
        <w:sz w:val="24"/>
        <w:szCs w:val="24"/>
      </w:rPr>
      <w:tab/>
    </w:r>
    <w:r>
      <w:rPr>
        <w:sz w:val="24"/>
        <w:szCs w:val="24"/>
      </w:rPr>
      <w:tab/>
    </w:r>
    <w:r w:rsidR="00E95828">
      <w:rPr>
        <w:rStyle w:val="PageNumber"/>
      </w:rPr>
      <w:fldChar w:fldCharType="begin"/>
    </w:r>
    <w:r>
      <w:rPr>
        <w:rStyle w:val="PageNumber"/>
      </w:rPr>
      <w:instrText xml:space="preserve"> PAGE </w:instrText>
    </w:r>
    <w:r w:rsidR="00E95828">
      <w:rPr>
        <w:rStyle w:val="PageNumber"/>
      </w:rPr>
      <w:fldChar w:fldCharType="separate"/>
    </w:r>
    <w:r w:rsidR="00BF6591">
      <w:rPr>
        <w:rStyle w:val="PageNumber"/>
        <w:noProof/>
      </w:rPr>
      <w:t>1</w:t>
    </w:r>
    <w:r w:rsidR="00E95828">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0135" w:rsidRDefault="00B90135">
      <w:r>
        <w:separator/>
      </w:r>
    </w:p>
  </w:footnote>
  <w:footnote w:type="continuationSeparator" w:id="0">
    <w:p w:rsidR="00B90135" w:rsidRDefault="00B90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0135" w:rsidRDefault="00B90135">
    <w:pPr>
      <w:pStyle w:val="Header"/>
      <w:widowControl/>
      <w:jc w:val="right"/>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12E564C"/>
    <w:lvl w:ilvl="0">
      <w:numFmt w:val="bullet"/>
      <w:lvlText w:val="*"/>
      <w:lvlJc w:val="left"/>
    </w:lvl>
  </w:abstractNum>
  <w:abstractNum w:abstractNumId="1" w15:restartNumberingAfterBreak="0">
    <w:nsid w:val="00212779"/>
    <w:multiLevelType w:val="multilevel"/>
    <w:tmpl w:val="E98427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 w15:restartNumberingAfterBreak="0">
    <w:nsid w:val="09BC2112"/>
    <w:multiLevelType w:val="hybridMultilevel"/>
    <w:tmpl w:val="B87E3F8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453584D"/>
    <w:multiLevelType w:val="hybridMultilevel"/>
    <w:tmpl w:val="80A81766"/>
    <w:lvl w:ilvl="0" w:tplc="083C0001">
      <w:start w:val="1"/>
      <w:numFmt w:val="bullet"/>
      <w:lvlText w:val=""/>
      <w:lvlJc w:val="left"/>
      <w:pPr>
        <w:ind w:left="720" w:hanging="360"/>
      </w:pPr>
      <w:rPr>
        <w:rFonts w:ascii="Symbol" w:hAnsi="Symbol" w:hint="default"/>
      </w:rPr>
    </w:lvl>
    <w:lvl w:ilvl="1" w:tplc="083C0003" w:tentative="1">
      <w:start w:val="1"/>
      <w:numFmt w:val="bullet"/>
      <w:lvlText w:val="o"/>
      <w:lvlJc w:val="left"/>
      <w:pPr>
        <w:ind w:left="1440" w:hanging="360"/>
      </w:pPr>
      <w:rPr>
        <w:rFonts w:ascii="Courier New" w:hAnsi="Courier New" w:cs="Courier New" w:hint="default"/>
      </w:rPr>
    </w:lvl>
    <w:lvl w:ilvl="2" w:tplc="083C0005" w:tentative="1">
      <w:start w:val="1"/>
      <w:numFmt w:val="bullet"/>
      <w:lvlText w:val=""/>
      <w:lvlJc w:val="left"/>
      <w:pPr>
        <w:ind w:left="2160" w:hanging="360"/>
      </w:pPr>
      <w:rPr>
        <w:rFonts w:ascii="Wingdings" w:hAnsi="Wingdings" w:hint="default"/>
      </w:rPr>
    </w:lvl>
    <w:lvl w:ilvl="3" w:tplc="083C0001" w:tentative="1">
      <w:start w:val="1"/>
      <w:numFmt w:val="bullet"/>
      <w:lvlText w:val=""/>
      <w:lvlJc w:val="left"/>
      <w:pPr>
        <w:ind w:left="2880" w:hanging="360"/>
      </w:pPr>
      <w:rPr>
        <w:rFonts w:ascii="Symbol" w:hAnsi="Symbol" w:hint="default"/>
      </w:rPr>
    </w:lvl>
    <w:lvl w:ilvl="4" w:tplc="083C0003" w:tentative="1">
      <w:start w:val="1"/>
      <w:numFmt w:val="bullet"/>
      <w:lvlText w:val="o"/>
      <w:lvlJc w:val="left"/>
      <w:pPr>
        <w:ind w:left="3600" w:hanging="360"/>
      </w:pPr>
      <w:rPr>
        <w:rFonts w:ascii="Courier New" w:hAnsi="Courier New" w:cs="Courier New" w:hint="default"/>
      </w:rPr>
    </w:lvl>
    <w:lvl w:ilvl="5" w:tplc="083C0005" w:tentative="1">
      <w:start w:val="1"/>
      <w:numFmt w:val="bullet"/>
      <w:lvlText w:val=""/>
      <w:lvlJc w:val="left"/>
      <w:pPr>
        <w:ind w:left="4320" w:hanging="360"/>
      </w:pPr>
      <w:rPr>
        <w:rFonts w:ascii="Wingdings" w:hAnsi="Wingdings" w:hint="default"/>
      </w:rPr>
    </w:lvl>
    <w:lvl w:ilvl="6" w:tplc="083C0001" w:tentative="1">
      <w:start w:val="1"/>
      <w:numFmt w:val="bullet"/>
      <w:lvlText w:val=""/>
      <w:lvlJc w:val="left"/>
      <w:pPr>
        <w:ind w:left="5040" w:hanging="360"/>
      </w:pPr>
      <w:rPr>
        <w:rFonts w:ascii="Symbol" w:hAnsi="Symbol" w:hint="default"/>
      </w:rPr>
    </w:lvl>
    <w:lvl w:ilvl="7" w:tplc="083C0003" w:tentative="1">
      <w:start w:val="1"/>
      <w:numFmt w:val="bullet"/>
      <w:lvlText w:val="o"/>
      <w:lvlJc w:val="left"/>
      <w:pPr>
        <w:ind w:left="5760" w:hanging="360"/>
      </w:pPr>
      <w:rPr>
        <w:rFonts w:ascii="Courier New" w:hAnsi="Courier New" w:cs="Courier New" w:hint="default"/>
      </w:rPr>
    </w:lvl>
    <w:lvl w:ilvl="8" w:tplc="083C0005" w:tentative="1">
      <w:start w:val="1"/>
      <w:numFmt w:val="bullet"/>
      <w:lvlText w:val=""/>
      <w:lvlJc w:val="left"/>
      <w:pPr>
        <w:ind w:left="6480" w:hanging="360"/>
      </w:pPr>
      <w:rPr>
        <w:rFonts w:ascii="Wingdings" w:hAnsi="Wingdings" w:hint="default"/>
      </w:rPr>
    </w:lvl>
  </w:abstractNum>
  <w:abstractNum w:abstractNumId="4" w15:restartNumberingAfterBreak="0">
    <w:nsid w:val="14B404C4"/>
    <w:multiLevelType w:val="hybridMultilevel"/>
    <w:tmpl w:val="9B1E3B4A"/>
    <w:lvl w:ilvl="0" w:tplc="0409000F">
      <w:start w:val="6"/>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185D6B3D"/>
    <w:multiLevelType w:val="multilevel"/>
    <w:tmpl w:val="BAB8A2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D741DA3"/>
    <w:multiLevelType w:val="hybridMultilevel"/>
    <w:tmpl w:val="40883618"/>
    <w:lvl w:ilvl="0" w:tplc="0409000F">
      <w:start w:val="8"/>
      <w:numFmt w:val="decimal"/>
      <w:lvlText w:val="%1."/>
      <w:lvlJc w:val="left"/>
      <w:pPr>
        <w:tabs>
          <w:tab w:val="num" w:pos="720"/>
        </w:tabs>
        <w:ind w:left="720" w:hanging="360"/>
      </w:pPr>
      <w:rPr>
        <w:rFonts w:hint="default"/>
        <w:i w:val="0"/>
        <w:i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219D332B"/>
    <w:multiLevelType w:val="multilevel"/>
    <w:tmpl w:val="4C1063A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8" w15:restartNumberingAfterBreak="0">
    <w:nsid w:val="256B3FCC"/>
    <w:multiLevelType w:val="multilevel"/>
    <w:tmpl w:val="74043C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15:restartNumberingAfterBreak="0">
    <w:nsid w:val="3A2F6ECB"/>
    <w:multiLevelType w:val="multilevel"/>
    <w:tmpl w:val="6C9623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0" w15:restartNumberingAfterBreak="0">
    <w:nsid w:val="3C4E40CE"/>
    <w:multiLevelType w:val="hybridMultilevel"/>
    <w:tmpl w:val="FC0883F8"/>
    <w:lvl w:ilvl="0" w:tplc="CF3E0AA0">
      <w:numFmt w:val="bullet"/>
      <w:lvlText w:val="-"/>
      <w:lvlJc w:val="left"/>
      <w:pPr>
        <w:ind w:left="1080" w:hanging="360"/>
      </w:pPr>
      <w:rPr>
        <w:rFonts w:ascii="Calibri" w:eastAsia="Times New Roman" w:hAnsi="Calibri" w:hint="default"/>
        <w:b w:val="0"/>
        <w:bCs w:val="0"/>
        <w:u w:val="none"/>
      </w:rPr>
    </w:lvl>
    <w:lvl w:ilvl="1" w:tplc="18090003">
      <w:start w:val="1"/>
      <w:numFmt w:val="bullet"/>
      <w:lvlText w:val="o"/>
      <w:lvlJc w:val="left"/>
      <w:pPr>
        <w:ind w:left="1800" w:hanging="360"/>
      </w:pPr>
      <w:rPr>
        <w:rFonts w:ascii="Courier New" w:hAnsi="Courier New" w:cs="Courier New" w:hint="default"/>
      </w:rPr>
    </w:lvl>
    <w:lvl w:ilvl="2" w:tplc="18090005">
      <w:start w:val="1"/>
      <w:numFmt w:val="bullet"/>
      <w:lvlText w:val=""/>
      <w:lvlJc w:val="left"/>
      <w:pPr>
        <w:ind w:left="2520" w:hanging="360"/>
      </w:pPr>
      <w:rPr>
        <w:rFonts w:ascii="Wingdings" w:hAnsi="Wingdings" w:cs="Wingdings" w:hint="default"/>
      </w:rPr>
    </w:lvl>
    <w:lvl w:ilvl="3" w:tplc="18090001">
      <w:start w:val="1"/>
      <w:numFmt w:val="bullet"/>
      <w:lvlText w:val=""/>
      <w:lvlJc w:val="left"/>
      <w:pPr>
        <w:ind w:left="3240" w:hanging="360"/>
      </w:pPr>
      <w:rPr>
        <w:rFonts w:ascii="Symbol" w:hAnsi="Symbol" w:cs="Symbol" w:hint="default"/>
      </w:rPr>
    </w:lvl>
    <w:lvl w:ilvl="4" w:tplc="18090003">
      <w:start w:val="1"/>
      <w:numFmt w:val="bullet"/>
      <w:lvlText w:val="o"/>
      <w:lvlJc w:val="left"/>
      <w:pPr>
        <w:ind w:left="3960" w:hanging="360"/>
      </w:pPr>
      <w:rPr>
        <w:rFonts w:ascii="Courier New" w:hAnsi="Courier New" w:cs="Courier New" w:hint="default"/>
      </w:rPr>
    </w:lvl>
    <w:lvl w:ilvl="5" w:tplc="18090005">
      <w:start w:val="1"/>
      <w:numFmt w:val="bullet"/>
      <w:lvlText w:val=""/>
      <w:lvlJc w:val="left"/>
      <w:pPr>
        <w:ind w:left="4680" w:hanging="360"/>
      </w:pPr>
      <w:rPr>
        <w:rFonts w:ascii="Wingdings" w:hAnsi="Wingdings" w:cs="Wingdings" w:hint="default"/>
      </w:rPr>
    </w:lvl>
    <w:lvl w:ilvl="6" w:tplc="18090001">
      <w:start w:val="1"/>
      <w:numFmt w:val="bullet"/>
      <w:lvlText w:val=""/>
      <w:lvlJc w:val="left"/>
      <w:pPr>
        <w:ind w:left="5400" w:hanging="360"/>
      </w:pPr>
      <w:rPr>
        <w:rFonts w:ascii="Symbol" w:hAnsi="Symbol" w:cs="Symbol" w:hint="default"/>
      </w:rPr>
    </w:lvl>
    <w:lvl w:ilvl="7" w:tplc="18090003">
      <w:start w:val="1"/>
      <w:numFmt w:val="bullet"/>
      <w:lvlText w:val="o"/>
      <w:lvlJc w:val="left"/>
      <w:pPr>
        <w:ind w:left="6120" w:hanging="360"/>
      </w:pPr>
      <w:rPr>
        <w:rFonts w:ascii="Courier New" w:hAnsi="Courier New" w:cs="Courier New" w:hint="default"/>
      </w:rPr>
    </w:lvl>
    <w:lvl w:ilvl="8" w:tplc="18090005">
      <w:start w:val="1"/>
      <w:numFmt w:val="bullet"/>
      <w:lvlText w:val=""/>
      <w:lvlJc w:val="left"/>
      <w:pPr>
        <w:ind w:left="6840" w:hanging="360"/>
      </w:pPr>
      <w:rPr>
        <w:rFonts w:ascii="Wingdings" w:hAnsi="Wingdings" w:cs="Wingdings" w:hint="default"/>
      </w:rPr>
    </w:lvl>
  </w:abstractNum>
  <w:abstractNum w:abstractNumId="11" w15:restartNumberingAfterBreak="0">
    <w:nsid w:val="40EB4907"/>
    <w:multiLevelType w:val="multilevel"/>
    <w:tmpl w:val="A08E02D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2" w15:restartNumberingAfterBreak="0">
    <w:nsid w:val="45F50440"/>
    <w:multiLevelType w:val="hybridMultilevel"/>
    <w:tmpl w:val="E9F01D1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46D2378D"/>
    <w:multiLevelType w:val="multilevel"/>
    <w:tmpl w:val="ABC2B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F01682"/>
    <w:multiLevelType w:val="hybridMultilevel"/>
    <w:tmpl w:val="CE24B330"/>
    <w:lvl w:ilvl="0" w:tplc="0409000F">
      <w:start w:val="7"/>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51D21D40"/>
    <w:multiLevelType w:val="hybridMultilevel"/>
    <w:tmpl w:val="D364643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6" w15:restartNumberingAfterBreak="0">
    <w:nsid w:val="573551E8"/>
    <w:multiLevelType w:val="multilevel"/>
    <w:tmpl w:val="E212763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57F940A9"/>
    <w:multiLevelType w:val="multilevel"/>
    <w:tmpl w:val="ACBEA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CA4D3E"/>
    <w:multiLevelType w:val="hybridMultilevel"/>
    <w:tmpl w:val="24C60340"/>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9" w15:restartNumberingAfterBreak="0">
    <w:nsid w:val="5B3706B2"/>
    <w:multiLevelType w:val="multilevel"/>
    <w:tmpl w:val="310ABB0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0" w15:restartNumberingAfterBreak="0">
    <w:nsid w:val="64D8110D"/>
    <w:multiLevelType w:val="hybridMultilevel"/>
    <w:tmpl w:val="9F8E7CF8"/>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8914E35"/>
    <w:multiLevelType w:val="multilevel"/>
    <w:tmpl w:val="3CF27B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2" w15:restartNumberingAfterBreak="0">
    <w:nsid w:val="716A4858"/>
    <w:multiLevelType w:val="multilevel"/>
    <w:tmpl w:val="538EE4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15:restartNumberingAfterBreak="0">
    <w:nsid w:val="79340C8B"/>
    <w:multiLevelType w:val="multilevel"/>
    <w:tmpl w:val="BE8EC0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4" w15:restartNumberingAfterBreak="0">
    <w:nsid w:val="7CB33274"/>
    <w:multiLevelType w:val="hybridMultilevel"/>
    <w:tmpl w:val="9320BF3A"/>
    <w:lvl w:ilvl="0" w:tplc="083C0001">
      <w:start w:val="1"/>
      <w:numFmt w:val="bullet"/>
      <w:lvlText w:val=""/>
      <w:lvlJc w:val="left"/>
      <w:pPr>
        <w:ind w:left="720" w:hanging="360"/>
      </w:pPr>
      <w:rPr>
        <w:rFonts w:ascii="Symbol" w:hAnsi="Symbol" w:hint="default"/>
      </w:rPr>
    </w:lvl>
    <w:lvl w:ilvl="1" w:tplc="083C0003" w:tentative="1">
      <w:start w:val="1"/>
      <w:numFmt w:val="bullet"/>
      <w:lvlText w:val="o"/>
      <w:lvlJc w:val="left"/>
      <w:pPr>
        <w:ind w:left="1440" w:hanging="360"/>
      </w:pPr>
      <w:rPr>
        <w:rFonts w:ascii="Courier New" w:hAnsi="Courier New" w:cs="Courier New" w:hint="default"/>
      </w:rPr>
    </w:lvl>
    <w:lvl w:ilvl="2" w:tplc="083C0005" w:tentative="1">
      <w:start w:val="1"/>
      <w:numFmt w:val="bullet"/>
      <w:lvlText w:val=""/>
      <w:lvlJc w:val="left"/>
      <w:pPr>
        <w:ind w:left="2160" w:hanging="360"/>
      </w:pPr>
      <w:rPr>
        <w:rFonts w:ascii="Wingdings" w:hAnsi="Wingdings" w:hint="default"/>
      </w:rPr>
    </w:lvl>
    <w:lvl w:ilvl="3" w:tplc="083C0001" w:tentative="1">
      <w:start w:val="1"/>
      <w:numFmt w:val="bullet"/>
      <w:lvlText w:val=""/>
      <w:lvlJc w:val="left"/>
      <w:pPr>
        <w:ind w:left="2880" w:hanging="360"/>
      </w:pPr>
      <w:rPr>
        <w:rFonts w:ascii="Symbol" w:hAnsi="Symbol" w:hint="default"/>
      </w:rPr>
    </w:lvl>
    <w:lvl w:ilvl="4" w:tplc="083C0003" w:tentative="1">
      <w:start w:val="1"/>
      <w:numFmt w:val="bullet"/>
      <w:lvlText w:val="o"/>
      <w:lvlJc w:val="left"/>
      <w:pPr>
        <w:ind w:left="3600" w:hanging="360"/>
      </w:pPr>
      <w:rPr>
        <w:rFonts w:ascii="Courier New" w:hAnsi="Courier New" w:cs="Courier New" w:hint="default"/>
      </w:rPr>
    </w:lvl>
    <w:lvl w:ilvl="5" w:tplc="083C0005" w:tentative="1">
      <w:start w:val="1"/>
      <w:numFmt w:val="bullet"/>
      <w:lvlText w:val=""/>
      <w:lvlJc w:val="left"/>
      <w:pPr>
        <w:ind w:left="4320" w:hanging="360"/>
      </w:pPr>
      <w:rPr>
        <w:rFonts w:ascii="Wingdings" w:hAnsi="Wingdings" w:hint="default"/>
      </w:rPr>
    </w:lvl>
    <w:lvl w:ilvl="6" w:tplc="083C0001" w:tentative="1">
      <w:start w:val="1"/>
      <w:numFmt w:val="bullet"/>
      <w:lvlText w:val=""/>
      <w:lvlJc w:val="left"/>
      <w:pPr>
        <w:ind w:left="5040" w:hanging="360"/>
      </w:pPr>
      <w:rPr>
        <w:rFonts w:ascii="Symbol" w:hAnsi="Symbol" w:hint="default"/>
      </w:rPr>
    </w:lvl>
    <w:lvl w:ilvl="7" w:tplc="083C0003" w:tentative="1">
      <w:start w:val="1"/>
      <w:numFmt w:val="bullet"/>
      <w:lvlText w:val="o"/>
      <w:lvlJc w:val="left"/>
      <w:pPr>
        <w:ind w:left="5760" w:hanging="360"/>
      </w:pPr>
      <w:rPr>
        <w:rFonts w:ascii="Courier New" w:hAnsi="Courier New" w:cs="Courier New" w:hint="default"/>
      </w:rPr>
    </w:lvl>
    <w:lvl w:ilvl="8" w:tplc="083C0005" w:tentative="1">
      <w:start w:val="1"/>
      <w:numFmt w:val="bullet"/>
      <w:lvlText w:val=""/>
      <w:lvlJc w:val="left"/>
      <w:pPr>
        <w:ind w:left="6480" w:hanging="360"/>
      </w:pPr>
      <w:rPr>
        <w:rFonts w:ascii="Wingdings" w:hAnsi="Wingdings" w:hint="default"/>
      </w:rPr>
    </w:lvl>
  </w:abstractNum>
  <w:abstractNum w:abstractNumId="25" w15:restartNumberingAfterBreak="0">
    <w:nsid w:val="7DA20343"/>
    <w:multiLevelType w:val="singleLevel"/>
    <w:tmpl w:val="21D68362"/>
    <w:lvl w:ilvl="0">
      <w:start w:val="3"/>
      <w:numFmt w:val="decimal"/>
      <w:lvlText w:val="%1. "/>
      <w:legacy w:legacy="1" w:legacySpace="0" w:legacyIndent="360"/>
      <w:lvlJc w:val="left"/>
      <w:pPr>
        <w:ind w:left="360" w:hanging="360"/>
      </w:pPr>
      <w:rPr>
        <w:rFonts w:ascii="Times New Roman" w:hAnsi="Times New Roman" w:cs="Times New Roman" w:hint="default"/>
        <w:b w:val="0"/>
        <w:bCs w:val="0"/>
        <w:i w:val="0"/>
        <w:iCs w:val="0"/>
        <w:sz w:val="20"/>
        <w:szCs w:val="20"/>
        <w:u w:val="none"/>
      </w:rPr>
    </w:lvl>
  </w:abstractNum>
  <w:num w:numId="1">
    <w:abstractNumId w:val="25"/>
  </w:num>
  <w:num w:numId="2">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3">
    <w:abstractNumId w:val="12"/>
  </w:num>
  <w:num w:numId="4">
    <w:abstractNumId w:val="20"/>
  </w:num>
  <w:num w:numId="5">
    <w:abstractNumId w:val="16"/>
  </w:num>
  <w:num w:numId="6">
    <w:abstractNumId w:val="22"/>
  </w:num>
  <w:num w:numId="7">
    <w:abstractNumId w:val="8"/>
  </w:num>
  <w:num w:numId="8">
    <w:abstractNumId w:val="5"/>
  </w:num>
  <w:num w:numId="9">
    <w:abstractNumId w:val="21"/>
  </w:num>
  <w:num w:numId="10">
    <w:abstractNumId w:val="1"/>
  </w:num>
  <w:num w:numId="11">
    <w:abstractNumId w:val="7"/>
  </w:num>
  <w:num w:numId="12">
    <w:abstractNumId w:val="9"/>
  </w:num>
  <w:num w:numId="13">
    <w:abstractNumId w:val="23"/>
  </w:num>
  <w:num w:numId="14">
    <w:abstractNumId w:val="11"/>
  </w:num>
  <w:num w:numId="15">
    <w:abstractNumId w:val="19"/>
  </w:num>
  <w:num w:numId="16">
    <w:abstractNumId w:val="4"/>
  </w:num>
  <w:num w:numId="17">
    <w:abstractNumId w:val="6"/>
  </w:num>
  <w:num w:numId="18">
    <w:abstractNumId w:val="14"/>
  </w:num>
  <w:num w:numId="19">
    <w:abstractNumId w:val="2"/>
  </w:num>
  <w:num w:numId="20">
    <w:abstractNumId w:val="15"/>
  </w:num>
  <w:num w:numId="21">
    <w:abstractNumId w:val="10"/>
  </w:num>
  <w:num w:numId="22">
    <w:abstractNumId w:val="18"/>
  </w:num>
  <w:num w:numId="23">
    <w:abstractNumId w:val="3"/>
  </w:num>
  <w:num w:numId="24">
    <w:abstractNumId w:val="24"/>
  </w:num>
  <w:num w:numId="25">
    <w:abstractNumId w:val="13"/>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CD"/>
    <w:rsid w:val="00027EDF"/>
    <w:rsid w:val="000367D0"/>
    <w:rsid w:val="00046751"/>
    <w:rsid w:val="00060DCC"/>
    <w:rsid w:val="000629D2"/>
    <w:rsid w:val="000750D2"/>
    <w:rsid w:val="000829A0"/>
    <w:rsid w:val="00086B63"/>
    <w:rsid w:val="00087F74"/>
    <w:rsid w:val="00097D4A"/>
    <w:rsid w:val="000A6527"/>
    <w:rsid w:val="000D01BA"/>
    <w:rsid w:val="000D047D"/>
    <w:rsid w:val="000D56FA"/>
    <w:rsid w:val="000E710F"/>
    <w:rsid w:val="000F7C08"/>
    <w:rsid w:val="00115EA7"/>
    <w:rsid w:val="00143125"/>
    <w:rsid w:val="00152CD7"/>
    <w:rsid w:val="00154EB3"/>
    <w:rsid w:val="001872DF"/>
    <w:rsid w:val="001901D4"/>
    <w:rsid w:val="001963BA"/>
    <w:rsid w:val="001A019F"/>
    <w:rsid w:val="001A2078"/>
    <w:rsid w:val="001B142F"/>
    <w:rsid w:val="001B6679"/>
    <w:rsid w:val="001C700F"/>
    <w:rsid w:val="001D0A08"/>
    <w:rsid w:val="001E7C1B"/>
    <w:rsid w:val="001F3C33"/>
    <w:rsid w:val="00201B5D"/>
    <w:rsid w:val="00204B47"/>
    <w:rsid w:val="002153DF"/>
    <w:rsid w:val="0021778C"/>
    <w:rsid w:val="002224B0"/>
    <w:rsid w:val="00222E29"/>
    <w:rsid w:val="00223609"/>
    <w:rsid w:val="00225264"/>
    <w:rsid w:val="002540DD"/>
    <w:rsid w:val="00261799"/>
    <w:rsid w:val="002907DB"/>
    <w:rsid w:val="002A17BA"/>
    <w:rsid w:val="002B1F34"/>
    <w:rsid w:val="002B3E42"/>
    <w:rsid w:val="002B72BE"/>
    <w:rsid w:val="002C7244"/>
    <w:rsid w:val="002E2A53"/>
    <w:rsid w:val="00317145"/>
    <w:rsid w:val="003437FD"/>
    <w:rsid w:val="0034538A"/>
    <w:rsid w:val="00355AA8"/>
    <w:rsid w:val="003700C8"/>
    <w:rsid w:val="0037438D"/>
    <w:rsid w:val="00397B42"/>
    <w:rsid w:val="003A2476"/>
    <w:rsid w:val="003A7442"/>
    <w:rsid w:val="003D0776"/>
    <w:rsid w:val="00401E41"/>
    <w:rsid w:val="00406C87"/>
    <w:rsid w:val="004210CD"/>
    <w:rsid w:val="00446E78"/>
    <w:rsid w:val="004537C7"/>
    <w:rsid w:val="004723A4"/>
    <w:rsid w:val="00476FFF"/>
    <w:rsid w:val="00483CDC"/>
    <w:rsid w:val="004A7268"/>
    <w:rsid w:val="004C3FA1"/>
    <w:rsid w:val="004E41BD"/>
    <w:rsid w:val="004E67C8"/>
    <w:rsid w:val="005158DE"/>
    <w:rsid w:val="00526FE0"/>
    <w:rsid w:val="005429B8"/>
    <w:rsid w:val="00544A99"/>
    <w:rsid w:val="00544E88"/>
    <w:rsid w:val="005454AC"/>
    <w:rsid w:val="00547292"/>
    <w:rsid w:val="00577AD7"/>
    <w:rsid w:val="0058663E"/>
    <w:rsid w:val="0059529D"/>
    <w:rsid w:val="005A4814"/>
    <w:rsid w:val="005B7E22"/>
    <w:rsid w:val="005C239C"/>
    <w:rsid w:val="005F62DF"/>
    <w:rsid w:val="00613BBE"/>
    <w:rsid w:val="00617E03"/>
    <w:rsid w:val="00640534"/>
    <w:rsid w:val="00641DB8"/>
    <w:rsid w:val="006431EF"/>
    <w:rsid w:val="00676683"/>
    <w:rsid w:val="00693111"/>
    <w:rsid w:val="006B1D87"/>
    <w:rsid w:val="006B44BF"/>
    <w:rsid w:val="006D1F38"/>
    <w:rsid w:val="006F773F"/>
    <w:rsid w:val="007065BE"/>
    <w:rsid w:val="007070AB"/>
    <w:rsid w:val="00744CB1"/>
    <w:rsid w:val="00747BF6"/>
    <w:rsid w:val="00747E5B"/>
    <w:rsid w:val="00756CA5"/>
    <w:rsid w:val="00766D4D"/>
    <w:rsid w:val="007934F5"/>
    <w:rsid w:val="007C03A9"/>
    <w:rsid w:val="007C6862"/>
    <w:rsid w:val="007C770D"/>
    <w:rsid w:val="007E32A9"/>
    <w:rsid w:val="008363E3"/>
    <w:rsid w:val="00852D7D"/>
    <w:rsid w:val="00857A05"/>
    <w:rsid w:val="00857DCD"/>
    <w:rsid w:val="008639CA"/>
    <w:rsid w:val="008B297A"/>
    <w:rsid w:val="008D1308"/>
    <w:rsid w:val="008D5524"/>
    <w:rsid w:val="008F235C"/>
    <w:rsid w:val="008F2782"/>
    <w:rsid w:val="008F7C5B"/>
    <w:rsid w:val="00904FD0"/>
    <w:rsid w:val="0092398A"/>
    <w:rsid w:val="00947F12"/>
    <w:rsid w:val="00965692"/>
    <w:rsid w:val="009A06BB"/>
    <w:rsid w:val="009C01C5"/>
    <w:rsid w:val="009C102C"/>
    <w:rsid w:val="009E1B17"/>
    <w:rsid w:val="009E2939"/>
    <w:rsid w:val="009E443C"/>
    <w:rsid w:val="00A03394"/>
    <w:rsid w:val="00A10FEE"/>
    <w:rsid w:val="00A14E35"/>
    <w:rsid w:val="00A21347"/>
    <w:rsid w:val="00A4261F"/>
    <w:rsid w:val="00A44CE3"/>
    <w:rsid w:val="00A52369"/>
    <w:rsid w:val="00A64D39"/>
    <w:rsid w:val="00A70FF1"/>
    <w:rsid w:val="00A7503F"/>
    <w:rsid w:val="00A77866"/>
    <w:rsid w:val="00A90784"/>
    <w:rsid w:val="00AA5609"/>
    <w:rsid w:val="00AA7921"/>
    <w:rsid w:val="00AB265C"/>
    <w:rsid w:val="00AC1DB8"/>
    <w:rsid w:val="00AD2EC6"/>
    <w:rsid w:val="00AE1D5F"/>
    <w:rsid w:val="00B54B9C"/>
    <w:rsid w:val="00B553D9"/>
    <w:rsid w:val="00B66274"/>
    <w:rsid w:val="00B76BFF"/>
    <w:rsid w:val="00B90135"/>
    <w:rsid w:val="00B90149"/>
    <w:rsid w:val="00B92240"/>
    <w:rsid w:val="00BA5BB4"/>
    <w:rsid w:val="00BC100E"/>
    <w:rsid w:val="00BC34E1"/>
    <w:rsid w:val="00BC5C38"/>
    <w:rsid w:val="00BF1DAD"/>
    <w:rsid w:val="00BF2F54"/>
    <w:rsid w:val="00BF4FD0"/>
    <w:rsid w:val="00BF6591"/>
    <w:rsid w:val="00C03CDC"/>
    <w:rsid w:val="00C10C1D"/>
    <w:rsid w:val="00C15FE2"/>
    <w:rsid w:val="00C21C03"/>
    <w:rsid w:val="00C471D4"/>
    <w:rsid w:val="00C57FCF"/>
    <w:rsid w:val="00C62D62"/>
    <w:rsid w:val="00CA2A25"/>
    <w:rsid w:val="00CA47C7"/>
    <w:rsid w:val="00CA70B0"/>
    <w:rsid w:val="00CB415C"/>
    <w:rsid w:val="00CC1D63"/>
    <w:rsid w:val="00CC51D4"/>
    <w:rsid w:val="00D145B1"/>
    <w:rsid w:val="00D257BD"/>
    <w:rsid w:val="00D322FE"/>
    <w:rsid w:val="00D52A6C"/>
    <w:rsid w:val="00D5765F"/>
    <w:rsid w:val="00D701E9"/>
    <w:rsid w:val="00D84333"/>
    <w:rsid w:val="00DB62A3"/>
    <w:rsid w:val="00DC72F0"/>
    <w:rsid w:val="00DE2858"/>
    <w:rsid w:val="00DE4F03"/>
    <w:rsid w:val="00DF1B4F"/>
    <w:rsid w:val="00E12C41"/>
    <w:rsid w:val="00E134BD"/>
    <w:rsid w:val="00E27657"/>
    <w:rsid w:val="00E36A81"/>
    <w:rsid w:val="00E37AF3"/>
    <w:rsid w:val="00E768AD"/>
    <w:rsid w:val="00E95828"/>
    <w:rsid w:val="00E95EE6"/>
    <w:rsid w:val="00EA0463"/>
    <w:rsid w:val="00EB6378"/>
    <w:rsid w:val="00EC79AD"/>
    <w:rsid w:val="00ED0B31"/>
    <w:rsid w:val="00ED491B"/>
    <w:rsid w:val="00EF62AE"/>
    <w:rsid w:val="00F05D47"/>
    <w:rsid w:val="00F13A86"/>
    <w:rsid w:val="00F2598B"/>
    <w:rsid w:val="00F32814"/>
    <w:rsid w:val="00F72F46"/>
    <w:rsid w:val="00F741E5"/>
    <w:rsid w:val="00F80D19"/>
    <w:rsid w:val="00FA0575"/>
    <w:rsid w:val="00FA6157"/>
    <w:rsid w:val="00FB0811"/>
    <w:rsid w:val="00FB4CA2"/>
    <w:rsid w:val="00FE4DB5"/>
    <w:rsid w:val="00FF2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16F3AEC-5B3A-4560-B0AD-5AAE0AEFC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6BFF"/>
    <w:pPr>
      <w:widowControl w:val="0"/>
      <w:overflowPunct w:val="0"/>
      <w:autoSpaceDE w:val="0"/>
      <w:autoSpaceDN w:val="0"/>
      <w:adjustRightInd w:val="0"/>
      <w:textAlignment w:val="baseline"/>
    </w:pPr>
    <w:rPr>
      <w:sz w:val="20"/>
      <w:szCs w:val="20"/>
    </w:rPr>
  </w:style>
  <w:style w:type="paragraph" w:styleId="Heading1">
    <w:name w:val="heading 1"/>
    <w:basedOn w:val="Normal"/>
    <w:next w:val="Normal"/>
    <w:link w:val="Heading1Char"/>
    <w:uiPriority w:val="99"/>
    <w:qFormat/>
    <w:rsid w:val="00B76BFF"/>
    <w:pPr>
      <w:keepNext/>
      <w:outlineLvl w:val="0"/>
    </w:pPr>
    <w:rPr>
      <w:rFonts w:ascii="Arial" w:hAnsi="Arial" w:cs="Arial"/>
      <w:b/>
      <w:bCs/>
      <w:sz w:val="24"/>
      <w:szCs w:val="24"/>
    </w:rPr>
  </w:style>
  <w:style w:type="paragraph" w:styleId="Heading2">
    <w:name w:val="heading 2"/>
    <w:basedOn w:val="Normal"/>
    <w:next w:val="Normal"/>
    <w:link w:val="Heading2Char"/>
    <w:uiPriority w:val="99"/>
    <w:qFormat/>
    <w:rsid w:val="00B76BFF"/>
    <w:pPr>
      <w:keepNext/>
      <w:outlineLvl w:val="1"/>
    </w:pPr>
    <w:rPr>
      <w:rFonts w:ascii="Arial" w:hAnsi="Arial" w:cs="Arial"/>
      <w:b/>
      <w:bCs/>
    </w:rPr>
  </w:style>
  <w:style w:type="paragraph" w:styleId="Heading3">
    <w:name w:val="heading 3"/>
    <w:basedOn w:val="Normal"/>
    <w:next w:val="Normal"/>
    <w:link w:val="Heading3Char"/>
    <w:uiPriority w:val="99"/>
    <w:qFormat/>
    <w:rsid w:val="00B76BFF"/>
    <w:pPr>
      <w:keepNext/>
      <w:jc w:val="center"/>
      <w:outlineLvl w:val="2"/>
    </w:pPr>
    <w:rPr>
      <w:rFonts w:ascii="Arial" w:hAnsi="Arial" w:cs="Arial"/>
      <w:b/>
      <w:bCs/>
    </w:rPr>
  </w:style>
  <w:style w:type="paragraph" w:styleId="Heading4">
    <w:name w:val="heading 4"/>
    <w:basedOn w:val="Normal"/>
    <w:next w:val="Normal"/>
    <w:link w:val="Heading4Char"/>
    <w:uiPriority w:val="99"/>
    <w:qFormat/>
    <w:rsid w:val="00B76BFF"/>
    <w:pPr>
      <w:keepNext/>
      <w:ind w:left="2160" w:hanging="742"/>
      <w:outlineLvl w:val="3"/>
    </w:pPr>
    <w:rPr>
      <w:rFonts w:ascii="Arial" w:hAnsi="Arial" w:cs="Arial"/>
      <w:b/>
      <w:bCs/>
      <w:sz w:val="24"/>
      <w:szCs w:val="24"/>
    </w:rPr>
  </w:style>
  <w:style w:type="paragraph" w:styleId="Heading5">
    <w:name w:val="heading 5"/>
    <w:basedOn w:val="Normal"/>
    <w:next w:val="Normal"/>
    <w:link w:val="Heading5Char"/>
    <w:uiPriority w:val="99"/>
    <w:qFormat/>
    <w:rsid w:val="00B76BFF"/>
    <w:pPr>
      <w:keepNext/>
      <w:tabs>
        <w:tab w:val="left" w:pos="-1440"/>
      </w:tabs>
      <w:jc w:val="both"/>
      <w:outlineLvl w:val="4"/>
    </w:pPr>
    <w:rPr>
      <w:rFonts w:ascii="Arial" w:hAnsi="Arial" w:cs="Arial"/>
      <w:b/>
      <w:bCs/>
    </w:rPr>
  </w:style>
  <w:style w:type="paragraph" w:styleId="Heading6">
    <w:name w:val="heading 6"/>
    <w:basedOn w:val="Normal"/>
    <w:next w:val="Normal"/>
    <w:link w:val="Heading6Char"/>
    <w:uiPriority w:val="99"/>
    <w:qFormat/>
    <w:rsid w:val="00B76BFF"/>
    <w:pPr>
      <w:keepNext/>
      <w:outlineLvl w:val="5"/>
    </w:pPr>
    <w:rPr>
      <w:rFonts w:ascii="Arial" w:hAnsi="Arial" w:cs="Arial"/>
      <w:b/>
      <w:bCs/>
      <w:color w:val="FFFFFF"/>
      <w:sz w:val="22"/>
      <w:szCs w:val="22"/>
    </w:rPr>
  </w:style>
  <w:style w:type="paragraph" w:styleId="Heading7">
    <w:name w:val="heading 7"/>
    <w:basedOn w:val="Normal"/>
    <w:next w:val="Normal"/>
    <w:link w:val="Heading7Char"/>
    <w:uiPriority w:val="99"/>
    <w:qFormat/>
    <w:rsid w:val="00B76BFF"/>
    <w:pPr>
      <w:keepNext/>
      <w:jc w:val="center"/>
      <w:outlineLvl w:val="6"/>
    </w:pPr>
    <w:rPr>
      <w:rFonts w:ascii="Arial" w:hAnsi="Arial" w:cs="Arial"/>
      <w:b/>
      <w:bCs/>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E2A53"/>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2E2A53"/>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2E2A53"/>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2E2A53"/>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2E2A53"/>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2E2A53"/>
    <w:rPr>
      <w:rFonts w:ascii="Calibri" w:hAnsi="Calibri" w:cs="Calibri"/>
      <w:b/>
      <w:bCs/>
    </w:rPr>
  </w:style>
  <w:style w:type="character" w:customStyle="1" w:styleId="Heading7Char">
    <w:name w:val="Heading 7 Char"/>
    <w:basedOn w:val="DefaultParagraphFont"/>
    <w:link w:val="Heading7"/>
    <w:uiPriority w:val="99"/>
    <w:semiHidden/>
    <w:locked/>
    <w:rsid w:val="002E2A53"/>
    <w:rPr>
      <w:rFonts w:ascii="Calibri" w:hAnsi="Calibri" w:cs="Calibri"/>
      <w:sz w:val="24"/>
      <w:szCs w:val="24"/>
    </w:rPr>
  </w:style>
  <w:style w:type="paragraph" w:styleId="Header">
    <w:name w:val="header"/>
    <w:basedOn w:val="Normal"/>
    <w:link w:val="HeaderChar"/>
    <w:uiPriority w:val="99"/>
    <w:rsid w:val="00B76BFF"/>
    <w:pPr>
      <w:tabs>
        <w:tab w:val="center" w:pos="4320"/>
        <w:tab w:val="right" w:pos="8640"/>
      </w:tabs>
    </w:pPr>
  </w:style>
  <w:style w:type="character" w:customStyle="1" w:styleId="HeaderChar">
    <w:name w:val="Header Char"/>
    <w:basedOn w:val="DefaultParagraphFont"/>
    <w:link w:val="Header"/>
    <w:uiPriority w:val="99"/>
    <w:semiHidden/>
    <w:locked/>
    <w:rsid w:val="002E2A53"/>
    <w:rPr>
      <w:sz w:val="20"/>
      <w:szCs w:val="20"/>
    </w:rPr>
  </w:style>
  <w:style w:type="paragraph" w:styleId="Footer">
    <w:name w:val="footer"/>
    <w:basedOn w:val="Normal"/>
    <w:link w:val="FooterChar"/>
    <w:uiPriority w:val="99"/>
    <w:rsid w:val="00B76BFF"/>
    <w:pPr>
      <w:tabs>
        <w:tab w:val="center" w:pos="4320"/>
        <w:tab w:val="right" w:pos="8640"/>
      </w:tabs>
    </w:pPr>
  </w:style>
  <w:style w:type="character" w:customStyle="1" w:styleId="FooterChar">
    <w:name w:val="Footer Char"/>
    <w:basedOn w:val="DefaultParagraphFont"/>
    <w:link w:val="Footer"/>
    <w:uiPriority w:val="99"/>
    <w:semiHidden/>
    <w:locked/>
    <w:rsid w:val="002E2A53"/>
    <w:rPr>
      <w:sz w:val="20"/>
      <w:szCs w:val="20"/>
    </w:rPr>
  </w:style>
  <w:style w:type="character" w:styleId="PageNumber">
    <w:name w:val="page number"/>
    <w:basedOn w:val="DefaultParagraphFont"/>
    <w:uiPriority w:val="99"/>
    <w:rsid w:val="00B76BFF"/>
    <w:rPr>
      <w:sz w:val="20"/>
      <w:szCs w:val="20"/>
    </w:rPr>
  </w:style>
  <w:style w:type="character" w:styleId="Emphasis">
    <w:name w:val="Emphasis"/>
    <w:basedOn w:val="DefaultParagraphFont"/>
    <w:uiPriority w:val="99"/>
    <w:qFormat/>
    <w:rsid w:val="00B76BFF"/>
    <w:rPr>
      <w:rFonts w:ascii="Verdana" w:hAnsi="Verdana" w:cs="Verdana"/>
      <w:i/>
      <w:iCs/>
      <w:sz w:val="20"/>
      <w:szCs w:val="20"/>
    </w:rPr>
  </w:style>
  <w:style w:type="paragraph" w:styleId="NormalWeb">
    <w:name w:val="Normal (Web)"/>
    <w:basedOn w:val="Normal"/>
    <w:uiPriority w:val="99"/>
    <w:rsid w:val="002907DB"/>
    <w:pPr>
      <w:widowControl/>
      <w:overflowPunct/>
      <w:autoSpaceDE/>
      <w:autoSpaceDN/>
      <w:adjustRightInd/>
      <w:spacing w:before="100" w:beforeAutospacing="1" w:after="100" w:afterAutospacing="1"/>
      <w:textAlignment w:val="auto"/>
    </w:pPr>
    <w:rPr>
      <w:sz w:val="24"/>
      <w:szCs w:val="24"/>
    </w:rPr>
  </w:style>
  <w:style w:type="character" w:customStyle="1" w:styleId="postbody1">
    <w:name w:val="postbody1"/>
    <w:basedOn w:val="DefaultParagraphFont"/>
    <w:uiPriority w:val="99"/>
    <w:rsid w:val="001F3C33"/>
    <w:rPr>
      <w:sz w:val="18"/>
      <w:szCs w:val="18"/>
    </w:rPr>
  </w:style>
  <w:style w:type="table" w:styleId="TableGrid">
    <w:name w:val="Table Grid"/>
    <w:basedOn w:val="TableNormal"/>
    <w:uiPriority w:val="99"/>
    <w:rsid w:val="008363E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84333"/>
    <w:rPr>
      <w:rFonts w:ascii="Tahoma" w:hAnsi="Tahoma" w:cs="Tahoma"/>
      <w:sz w:val="16"/>
      <w:szCs w:val="16"/>
    </w:rPr>
  </w:style>
  <w:style w:type="character" w:customStyle="1" w:styleId="BalloonTextChar">
    <w:name w:val="Balloon Text Char"/>
    <w:basedOn w:val="DefaultParagraphFont"/>
    <w:link w:val="BalloonText"/>
    <w:uiPriority w:val="99"/>
    <w:locked/>
    <w:rsid w:val="00D84333"/>
    <w:rPr>
      <w:rFonts w:ascii="Tahoma" w:hAnsi="Tahoma" w:cs="Tahoma"/>
      <w:sz w:val="16"/>
      <w:szCs w:val="16"/>
      <w:lang w:val="en-US" w:eastAsia="en-US"/>
    </w:rPr>
  </w:style>
  <w:style w:type="paragraph" w:styleId="ListParagraph">
    <w:name w:val="List Paragraph"/>
    <w:basedOn w:val="Normal"/>
    <w:uiPriority w:val="99"/>
    <w:qFormat/>
    <w:rsid w:val="00A77866"/>
    <w:pPr>
      <w:widowControl/>
      <w:overflowPunct/>
      <w:autoSpaceDE/>
      <w:autoSpaceDN/>
      <w:adjustRightInd/>
      <w:spacing w:after="200" w:line="276" w:lineRule="auto"/>
      <w:ind w:left="720"/>
      <w:textAlignment w:val="auto"/>
    </w:pPr>
    <w:rPr>
      <w:rFonts w:ascii="Calibri" w:hAnsi="Calibri" w:cs="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243365">
      <w:marLeft w:val="0"/>
      <w:marRight w:val="0"/>
      <w:marTop w:val="0"/>
      <w:marBottom w:val="0"/>
      <w:divBdr>
        <w:top w:val="none" w:sz="0" w:space="0" w:color="auto"/>
        <w:left w:val="none" w:sz="0" w:space="0" w:color="auto"/>
        <w:bottom w:val="none" w:sz="0" w:space="0" w:color="auto"/>
        <w:right w:val="none" w:sz="0" w:space="0" w:color="auto"/>
      </w:divBdr>
    </w:div>
    <w:div w:id="628243367">
      <w:marLeft w:val="450"/>
      <w:marRight w:val="450"/>
      <w:marTop w:val="75"/>
      <w:marBottom w:val="75"/>
      <w:divBdr>
        <w:top w:val="none" w:sz="0" w:space="0" w:color="auto"/>
        <w:left w:val="none" w:sz="0" w:space="0" w:color="auto"/>
        <w:bottom w:val="none" w:sz="0" w:space="0" w:color="auto"/>
        <w:right w:val="none" w:sz="0" w:space="0" w:color="auto"/>
      </w:divBdr>
      <w:divsChild>
        <w:div w:id="628243371">
          <w:marLeft w:val="0"/>
          <w:marRight w:val="0"/>
          <w:marTop w:val="0"/>
          <w:marBottom w:val="0"/>
          <w:divBdr>
            <w:top w:val="none" w:sz="0" w:space="0" w:color="auto"/>
            <w:left w:val="single" w:sz="6" w:space="0" w:color="E6E6E9"/>
            <w:bottom w:val="single" w:sz="6" w:space="0" w:color="E6E6E9"/>
            <w:right w:val="single" w:sz="6" w:space="0" w:color="E6E6E9"/>
          </w:divBdr>
          <w:divsChild>
            <w:div w:id="62824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243369">
      <w:marLeft w:val="0"/>
      <w:marRight w:val="0"/>
      <w:marTop w:val="0"/>
      <w:marBottom w:val="0"/>
      <w:divBdr>
        <w:top w:val="none" w:sz="0" w:space="0" w:color="auto"/>
        <w:left w:val="none" w:sz="0" w:space="0" w:color="auto"/>
        <w:bottom w:val="none" w:sz="0" w:space="0" w:color="auto"/>
        <w:right w:val="none" w:sz="0" w:space="0" w:color="auto"/>
      </w:divBdr>
    </w:div>
    <w:div w:id="628243372">
      <w:marLeft w:val="0"/>
      <w:marRight w:val="0"/>
      <w:marTop w:val="0"/>
      <w:marBottom w:val="0"/>
      <w:divBdr>
        <w:top w:val="none" w:sz="0" w:space="0" w:color="auto"/>
        <w:left w:val="none" w:sz="0" w:space="0" w:color="auto"/>
        <w:bottom w:val="none" w:sz="0" w:space="0" w:color="auto"/>
        <w:right w:val="none" w:sz="0" w:space="0" w:color="auto"/>
      </w:divBdr>
    </w:div>
    <w:div w:id="628243373">
      <w:marLeft w:val="63"/>
      <w:marRight w:val="63"/>
      <w:marTop w:val="0"/>
      <w:marBottom w:val="0"/>
      <w:divBdr>
        <w:top w:val="none" w:sz="0" w:space="0" w:color="auto"/>
        <w:left w:val="none" w:sz="0" w:space="0" w:color="auto"/>
        <w:bottom w:val="none" w:sz="0" w:space="0" w:color="auto"/>
        <w:right w:val="none" w:sz="0" w:space="0" w:color="auto"/>
      </w:divBdr>
      <w:divsChild>
        <w:div w:id="628243370">
          <w:marLeft w:val="0"/>
          <w:marRight w:val="0"/>
          <w:marTop w:val="240"/>
          <w:marBottom w:val="240"/>
          <w:divBdr>
            <w:top w:val="none" w:sz="0" w:space="0" w:color="auto"/>
            <w:left w:val="none" w:sz="0" w:space="0" w:color="auto"/>
            <w:bottom w:val="none" w:sz="0" w:space="0" w:color="auto"/>
            <w:right w:val="none" w:sz="0" w:space="0" w:color="auto"/>
          </w:divBdr>
          <w:divsChild>
            <w:div w:id="628243376">
              <w:marLeft w:val="0"/>
              <w:marRight w:val="0"/>
              <w:marTop w:val="0"/>
              <w:marBottom w:val="0"/>
              <w:divBdr>
                <w:top w:val="none" w:sz="0" w:space="0" w:color="auto"/>
                <w:left w:val="none" w:sz="0" w:space="0" w:color="auto"/>
                <w:bottom w:val="none" w:sz="0" w:space="0" w:color="auto"/>
                <w:right w:val="none" w:sz="0" w:space="0" w:color="auto"/>
              </w:divBdr>
              <w:divsChild>
                <w:div w:id="628243383">
                  <w:marLeft w:val="0"/>
                  <w:marRight w:val="0"/>
                  <w:marTop w:val="0"/>
                  <w:marBottom w:val="0"/>
                  <w:divBdr>
                    <w:top w:val="none" w:sz="0" w:space="0" w:color="auto"/>
                    <w:left w:val="none" w:sz="0" w:space="0" w:color="auto"/>
                    <w:bottom w:val="none" w:sz="0" w:space="0" w:color="auto"/>
                    <w:right w:val="none" w:sz="0" w:space="0" w:color="auto"/>
                  </w:divBdr>
                  <w:divsChild>
                    <w:div w:id="628243382">
                      <w:marLeft w:val="79"/>
                      <w:marRight w:val="720"/>
                      <w:marTop w:val="100"/>
                      <w:marBottom w:val="100"/>
                      <w:divBdr>
                        <w:top w:val="none" w:sz="0" w:space="0" w:color="auto"/>
                        <w:left w:val="single" w:sz="12" w:space="4" w:color="1010FF"/>
                        <w:bottom w:val="none" w:sz="0" w:space="0" w:color="auto"/>
                        <w:right w:val="none" w:sz="0" w:space="0" w:color="auto"/>
                      </w:divBdr>
                    </w:div>
                  </w:divsChild>
                </w:div>
              </w:divsChild>
            </w:div>
          </w:divsChild>
        </w:div>
      </w:divsChild>
    </w:div>
    <w:div w:id="628243374">
      <w:marLeft w:val="0"/>
      <w:marRight w:val="0"/>
      <w:marTop w:val="0"/>
      <w:marBottom w:val="0"/>
      <w:divBdr>
        <w:top w:val="none" w:sz="0" w:space="0" w:color="auto"/>
        <w:left w:val="none" w:sz="0" w:space="0" w:color="auto"/>
        <w:bottom w:val="none" w:sz="0" w:space="0" w:color="auto"/>
        <w:right w:val="none" w:sz="0" w:space="0" w:color="auto"/>
      </w:divBdr>
      <w:divsChild>
        <w:div w:id="628243375">
          <w:marLeft w:val="0"/>
          <w:marRight w:val="0"/>
          <w:marTop w:val="0"/>
          <w:marBottom w:val="0"/>
          <w:divBdr>
            <w:top w:val="none" w:sz="0" w:space="0" w:color="auto"/>
            <w:left w:val="none" w:sz="0" w:space="0" w:color="auto"/>
            <w:bottom w:val="none" w:sz="0" w:space="0" w:color="auto"/>
            <w:right w:val="none" w:sz="0" w:space="0" w:color="auto"/>
          </w:divBdr>
        </w:div>
      </w:divsChild>
    </w:div>
    <w:div w:id="628243377">
      <w:marLeft w:val="0"/>
      <w:marRight w:val="0"/>
      <w:marTop w:val="0"/>
      <w:marBottom w:val="0"/>
      <w:divBdr>
        <w:top w:val="none" w:sz="0" w:space="0" w:color="auto"/>
        <w:left w:val="none" w:sz="0" w:space="0" w:color="auto"/>
        <w:bottom w:val="none" w:sz="0" w:space="0" w:color="auto"/>
        <w:right w:val="none" w:sz="0" w:space="0" w:color="auto"/>
      </w:divBdr>
    </w:div>
    <w:div w:id="628243378">
      <w:marLeft w:val="127"/>
      <w:marRight w:val="127"/>
      <w:marTop w:val="127"/>
      <w:marBottom w:val="127"/>
      <w:divBdr>
        <w:top w:val="none" w:sz="0" w:space="0" w:color="auto"/>
        <w:left w:val="none" w:sz="0" w:space="0" w:color="auto"/>
        <w:bottom w:val="none" w:sz="0" w:space="0" w:color="auto"/>
        <w:right w:val="none" w:sz="0" w:space="0" w:color="auto"/>
      </w:divBdr>
      <w:divsChild>
        <w:div w:id="628243385">
          <w:marLeft w:val="0"/>
          <w:marRight w:val="0"/>
          <w:marTop w:val="0"/>
          <w:marBottom w:val="0"/>
          <w:divBdr>
            <w:top w:val="none" w:sz="0" w:space="0" w:color="auto"/>
            <w:left w:val="single" w:sz="12" w:space="8" w:color="FF9900"/>
            <w:bottom w:val="none" w:sz="0" w:space="0" w:color="auto"/>
            <w:right w:val="none" w:sz="0" w:space="0" w:color="auto"/>
          </w:divBdr>
        </w:div>
      </w:divsChild>
    </w:div>
    <w:div w:id="628243379">
      <w:marLeft w:val="0"/>
      <w:marRight w:val="0"/>
      <w:marTop w:val="0"/>
      <w:marBottom w:val="0"/>
      <w:divBdr>
        <w:top w:val="none" w:sz="0" w:space="0" w:color="auto"/>
        <w:left w:val="none" w:sz="0" w:space="0" w:color="auto"/>
        <w:bottom w:val="none" w:sz="0" w:space="0" w:color="auto"/>
        <w:right w:val="none" w:sz="0" w:space="0" w:color="auto"/>
      </w:divBdr>
    </w:div>
    <w:div w:id="628243380">
      <w:marLeft w:val="0"/>
      <w:marRight w:val="0"/>
      <w:marTop w:val="0"/>
      <w:marBottom w:val="0"/>
      <w:divBdr>
        <w:top w:val="none" w:sz="0" w:space="0" w:color="auto"/>
        <w:left w:val="none" w:sz="0" w:space="0" w:color="auto"/>
        <w:bottom w:val="none" w:sz="0" w:space="0" w:color="auto"/>
        <w:right w:val="none" w:sz="0" w:space="0" w:color="auto"/>
      </w:divBdr>
    </w:div>
    <w:div w:id="628243384">
      <w:marLeft w:val="127"/>
      <w:marRight w:val="127"/>
      <w:marTop w:val="127"/>
      <w:marBottom w:val="127"/>
      <w:divBdr>
        <w:top w:val="none" w:sz="0" w:space="0" w:color="auto"/>
        <w:left w:val="none" w:sz="0" w:space="0" w:color="auto"/>
        <w:bottom w:val="none" w:sz="0" w:space="0" w:color="auto"/>
        <w:right w:val="none" w:sz="0" w:space="0" w:color="auto"/>
      </w:divBdr>
      <w:divsChild>
        <w:div w:id="628243364">
          <w:marLeft w:val="0"/>
          <w:marRight w:val="0"/>
          <w:marTop w:val="0"/>
          <w:marBottom w:val="0"/>
          <w:divBdr>
            <w:top w:val="none" w:sz="0" w:space="0" w:color="auto"/>
            <w:left w:val="single" w:sz="12" w:space="8" w:color="FF9900"/>
            <w:bottom w:val="none" w:sz="0" w:space="0" w:color="auto"/>
            <w:right w:val="none" w:sz="0" w:space="0" w:color="auto"/>
          </w:divBdr>
        </w:div>
      </w:divsChild>
    </w:div>
    <w:div w:id="628243386">
      <w:marLeft w:val="450"/>
      <w:marRight w:val="450"/>
      <w:marTop w:val="75"/>
      <w:marBottom w:val="75"/>
      <w:divBdr>
        <w:top w:val="none" w:sz="0" w:space="0" w:color="auto"/>
        <w:left w:val="none" w:sz="0" w:space="0" w:color="auto"/>
        <w:bottom w:val="none" w:sz="0" w:space="0" w:color="auto"/>
        <w:right w:val="none" w:sz="0" w:space="0" w:color="auto"/>
      </w:divBdr>
      <w:divsChild>
        <w:div w:id="628243366">
          <w:marLeft w:val="0"/>
          <w:marRight w:val="0"/>
          <w:marTop w:val="0"/>
          <w:marBottom w:val="0"/>
          <w:divBdr>
            <w:top w:val="none" w:sz="0" w:space="0" w:color="auto"/>
            <w:left w:val="single" w:sz="6" w:space="0" w:color="E6E6E9"/>
            <w:bottom w:val="single" w:sz="6" w:space="0" w:color="E6E6E9"/>
            <w:right w:val="single" w:sz="6" w:space="0" w:color="E6E6E9"/>
          </w:divBdr>
          <w:divsChild>
            <w:div w:id="62824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2433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318</Words>
  <Characters>2060</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SAKHALIN ENERGY</vt:lpstr>
    </vt:vector>
  </TitlesOfParts>
  <Company>Sakhalin Energy</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SAKHALIN ENERGY</dc:title>
  <dc:creator>Shell Ireland</dc:creator>
  <cp:lastModifiedBy>Claire Scahill</cp:lastModifiedBy>
  <cp:revision>2</cp:revision>
  <cp:lastPrinted>2015-06-30T09:31:00Z</cp:lastPrinted>
  <dcterms:created xsi:type="dcterms:W3CDTF">2017-08-11T10:05:00Z</dcterms:created>
  <dcterms:modified xsi:type="dcterms:W3CDTF">2017-08-11T10:05:00Z</dcterms:modified>
</cp:coreProperties>
</file>